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00B7BFF"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110</w:t>
      </w:r>
      <w:r>
        <w:rPr>
          <w:rFonts w:ascii="Arial" w:hAnsi="Arial" w:cs="Arial"/>
          <w:sz w:val="24"/>
          <w:szCs w:val="24"/>
        </w:rPr>
        <w:tab/>
        <w:t>R</w:t>
      </w:r>
      <w:r w:rsidRPr="003F71DF">
        <w:rPr>
          <w:rFonts w:ascii="Arial" w:hAnsi="Arial" w:cs="Arial"/>
          <w:sz w:val="24"/>
          <w:szCs w:val="24"/>
        </w:rPr>
        <w:t>4-2</w:t>
      </w:r>
      <w:r w:rsidR="007160BA">
        <w:rPr>
          <w:rFonts w:ascii="Arial" w:hAnsi="Arial" w:cs="Arial"/>
          <w:sz w:val="24"/>
          <w:szCs w:val="24"/>
        </w:rPr>
        <w:t>401668</w:t>
      </w:r>
    </w:p>
    <w:p w14:paraId="343CE972" w14:textId="25A1CF6C" w:rsidR="00CB4E70" w:rsidRPr="00376830" w:rsidRDefault="003662D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Greece</w:t>
      </w:r>
      <w:r w:rsidR="00CB4E70" w:rsidRPr="00376830">
        <w:rPr>
          <w:rFonts w:ascii="Arial" w:hAnsi="Arial" w:cs="Arial"/>
          <w:sz w:val="24"/>
          <w:szCs w:val="24"/>
          <w:lang w:eastAsia="zh-CN"/>
        </w:rPr>
        <w:t xml:space="preserve">, </w:t>
      </w:r>
      <w:r>
        <w:rPr>
          <w:rFonts w:ascii="Arial" w:hAnsi="Arial" w:cs="Arial"/>
          <w:sz w:val="24"/>
          <w:szCs w:val="24"/>
          <w:lang w:eastAsia="zh-CN"/>
        </w:rPr>
        <w:t>Feb</w:t>
      </w:r>
      <w:r w:rsidR="00683DFF">
        <w:rPr>
          <w:rFonts w:ascii="Arial" w:hAnsi="Arial" w:cs="Arial"/>
          <w:sz w:val="24"/>
          <w:szCs w:val="24"/>
          <w:lang w:eastAsia="zh-CN"/>
        </w:rPr>
        <w:t xml:space="preserve"> </w:t>
      </w:r>
      <w:r>
        <w:rPr>
          <w:rFonts w:ascii="Arial" w:hAnsi="Arial" w:cs="Arial"/>
          <w:sz w:val="24"/>
          <w:szCs w:val="24"/>
          <w:lang w:eastAsia="zh-CN"/>
        </w:rPr>
        <w:t>26</w:t>
      </w:r>
      <w:r w:rsidRPr="003662D9">
        <w:rPr>
          <w:rFonts w:ascii="Arial" w:hAnsi="Arial" w:cs="Arial"/>
          <w:sz w:val="24"/>
          <w:szCs w:val="24"/>
          <w:vertAlign w:val="superscript"/>
          <w:lang w:eastAsia="zh-CN"/>
        </w:rPr>
        <w:t>th</w:t>
      </w:r>
      <w:r w:rsidR="00683DFF">
        <w:rPr>
          <w:rFonts w:ascii="Arial" w:hAnsi="Arial" w:cs="Arial"/>
          <w:sz w:val="24"/>
          <w:szCs w:val="24"/>
          <w:lang w:eastAsia="zh-CN"/>
        </w:rPr>
        <w:t>-</w:t>
      </w:r>
      <w:r>
        <w:rPr>
          <w:rFonts w:ascii="Arial" w:hAnsi="Arial" w:cs="Arial"/>
          <w:sz w:val="24"/>
          <w:szCs w:val="24"/>
          <w:lang w:eastAsia="zh-CN"/>
        </w:rPr>
        <w:t>March 1</w:t>
      </w:r>
      <w:r w:rsidRPr="003662D9">
        <w:rPr>
          <w:rFonts w:ascii="Arial" w:hAnsi="Arial" w:cs="Arial"/>
          <w:sz w:val="24"/>
          <w:szCs w:val="24"/>
          <w:vertAlign w:val="superscript"/>
          <w:lang w:eastAsia="zh-CN"/>
        </w:rPr>
        <w:t>st</w:t>
      </w:r>
      <w:r w:rsidR="00CB4E70" w:rsidRPr="00376830">
        <w:rPr>
          <w:rFonts w:ascii="Arial" w:hAnsi="Arial" w:cs="Arial"/>
          <w:sz w:val="24"/>
          <w:szCs w:val="24"/>
          <w:lang w:eastAsia="zh-CN"/>
        </w:rPr>
        <w:t>, 202</w:t>
      </w:r>
      <w:r>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7C2A42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Discussions on UE 8Rx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DC1DAB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E6752">
        <w:rPr>
          <w:rFonts w:ascii="Arial" w:hAnsi="Arial" w:cs="Arial"/>
          <w:sz w:val="24"/>
          <w:lang w:val="pt-BR"/>
        </w:rPr>
        <w:t>8.1.3.1.2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5CABE06F"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 xml:space="preserve">n </w:t>
      </w:r>
      <w:r w:rsidR="00CA1E5D">
        <w:rPr>
          <w:rFonts w:eastAsiaTheme="minorEastAsia"/>
        </w:rPr>
        <w:t xml:space="preserve">RAN4#109 </w:t>
      </w:r>
      <w:r>
        <w:rPr>
          <w:rFonts w:eastAsiaTheme="minorEastAsia"/>
        </w:rPr>
        <w:t>meeting, a WF</w:t>
      </w:r>
      <w:r w:rsidR="009B41FF">
        <w:rPr>
          <w:rFonts w:eastAsiaTheme="minorEastAsia"/>
        </w:rPr>
        <w:t xml:space="preserve"> for UE 8Rx performance requirements was </w:t>
      </w:r>
      <w:r w:rsidR="00CA1E5D">
        <w:rPr>
          <w:rFonts w:eastAsiaTheme="minorEastAsia"/>
        </w:rPr>
        <w:t>approved [1]</w:t>
      </w:r>
      <w:r w:rsidR="00BC3481">
        <w:rPr>
          <w:rFonts w:eastAsiaTheme="minorEastAsia"/>
        </w:rPr>
        <w:t>.</w:t>
      </w:r>
      <w:r w:rsidR="009B41FF">
        <w:rPr>
          <w:rFonts w:eastAsiaTheme="minorEastAsia"/>
        </w:rPr>
        <w:t xml:space="preserve"> This contribution provides our views on the remaining open issues.</w:t>
      </w:r>
    </w:p>
    <w:bookmarkEnd w:id="2"/>
    <w:p w14:paraId="5A6CAE20" w14:textId="4BACFA54" w:rsidR="00CE2A55" w:rsidRP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1313CF4B" w14:textId="79342560" w:rsidR="00BE7B5C" w:rsidRDefault="00BE7B5C" w:rsidP="00BE7B5C">
      <w:pPr>
        <w:pStyle w:val="20"/>
        <w:rPr>
          <w:rFonts w:eastAsiaTheme="minorEastAsia"/>
        </w:rPr>
      </w:pPr>
      <w:r>
        <w:rPr>
          <w:rFonts w:eastAsiaTheme="minorEastAsia" w:hint="eastAsia"/>
        </w:rPr>
        <w:t>S</w:t>
      </w:r>
      <w:r>
        <w:rPr>
          <w:rFonts w:eastAsiaTheme="minorEastAsia"/>
        </w:rPr>
        <w:t>ingle carrier requirements</w:t>
      </w:r>
    </w:p>
    <w:p w14:paraId="608ADC18" w14:textId="1F3BA9A3" w:rsidR="001B645A" w:rsidRPr="001B645A" w:rsidRDefault="001B645A" w:rsidP="001B645A">
      <w:pPr>
        <w:rPr>
          <w:rFonts w:eastAsiaTheme="minorEastAsia"/>
          <w:lang w:eastAsia="zh-CN"/>
        </w:rPr>
      </w:pPr>
      <w:r>
        <w:rPr>
          <w:rFonts w:eastAsiaTheme="minorEastAsia"/>
          <w:lang w:eastAsia="zh-CN"/>
        </w:rPr>
        <w:t xml:space="preserve">As per [1], two open issues are left that both are for the results alignment </w:t>
      </w:r>
      <w:r w:rsidR="00AE2F28">
        <w:rPr>
          <w:rFonts w:eastAsiaTheme="minorEastAsia"/>
          <w:lang w:eastAsia="zh-CN"/>
        </w:rPr>
        <w:t xml:space="preserve">to derive the </w:t>
      </w:r>
      <w:r>
        <w:rPr>
          <w:rFonts w:eastAsiaTheme="minorEastAsia"/>
          <w:lang w:eastAsia="zh-CN"/>
        </w:rPr>
        <w:t xml:space="preserve">final </w:t>
      </w:r>
      <w:r w:rsidR="00AE2F28">
        <w:rPr>
          <w:rFonts w:eastAsiaTheme="minorEastAsia"/>
          <w:lang w:eastAsia="zh-CN"/>
        </w:rPr>
        <w:t xml:space="preserve">performance </w:t>
      </w:r>
      <w:r>
        <w:rPr>
          <w:rFonts w:eastAsiaTheme="minorEastAsia"/>
          <w:lang w:eastAsia="zh-CN"/>
        </w:rPr>
        <w:t>requirements.</w:t>
      </w:r>
    </w:p>
    <w:tbl>
      <w:tblPr>
        <w:tblStyle w:val="af7"/>
        <w:tblW w:w="0" w:type="auto"/>
        <w:tblLook w:val="04A0" w:firstRow="1" w:lastRow="0" w:firstColumn="1" w:lastColumn="0" w:noHBand="0" w:noVBand="1"/>
      </w:tblPr>
      <w:tblGrid>
        <w:gridCol w:w="10457"/>
      </w:tblGrid>
      <w:tr w:rsidR="001B645A" w:rsidRPr="00115B68" w14:paraId="54D83390" w14:textId="77777777" w:rsidTr="001B645A">
        <w:tc>
          <w:tcPr>
            <w:tcW w:w="10457" w:type="dxa"/>
          </w:tcPr>
          <w:p w14:paraId="053EFB13" w14:textId="77777777" w:rsidR="001B645A" w:rsidRPr="00115B68" w:rsidRDefault="001B645A" w:rsidP="001B645A">
            <w:pPr>
              <w:rPr>
                <w:b/>
                <w:color w:val="000000" w:themeColor="text1"/>
                <w:u w:val="single"/>
                <w:lang w:eastAsia="ko-KR"/>
              </w:rPr>
            </w:pPr>
            <w:r w:rsidRPr="00115B68">
              <w:rPr>
                <w:b/>
                <w:color w:val="000000" w:themeColor="text1"/>
                <w:u w:val="single"/>
                <w:lang w:eastAsia="ko-KR"/>
              </w:rPr>
              <w:t>Issue 2-2: How to align the ideal results alignment</w:t>
            </w:r>
          </w:p>
          <w:p w14:paraId="5C32C09F" w14:textId="77777777" w:rsidR="001B645A" w:rsidRPr="00115B68" w:rsidRDefault="001B645A" w:rsidP="001B645A">
            <w:pPr>
              <w:pStyle w:val="afd"/>
              <w:widowControl/>
              <w:numPr>
                <w:ilvl w:val="0"/>
                <w:numId w:val="34"/>
              </w:numPr>
              <w:autoSpaceDE/>
              <w:autoSpaceDN/>
              <w:adjustRightInd/>
              <w:spacing w:after="120"/>
              <w:ind w:left="720"/>
              <w:contextualSpacing w:val="0"/>
              <w:rPr>
                <w:rFonts w:eastAsia="宋体"/>
                <w:color w:val="000000" w:themeColor="text1"/>
                <w:szCs w:val="24"/>
              </w:rPr>
            </w:pPr>
            <w:r w:rsidRPr="00115B68">
              <w:rPr>
                <w:rFonts w:eastAsia="宋体"/>
                <w:color w:val="000000" w:themeColor="text1"/>
                <w:szCs w:val="24"/>
              </w:rPr>
              <w:t>Proposals</w:t>
            </w:r>
          </w:p>
          <w:p w14:paraId="221480DC" w14:textId="77777777" w:rsidR="001B645A" w:rsidRPr="00115B68" w:rsidRDefault="001B645A" w:rsidP="001B645A">
            <w:pPr>
              <w:pStyle w:val="afd"/>
              <w:widowControl/>
              <w:numPr>
                <w:ilvl w:val="1"/>
                <w:numId w:val="34"/>
              </w:numPr>
              <w:autoSpaceDE/>
              <w:autoSpaceDN/>
              <w:adjustRightInd/>
              <w:spacing w:after="120"/>
              <w:ind w:left="1440"/>
              <w:contextualSpacing w:val="0"/>
              <w:rPr>
                <w:bCs/>
                <w:iCs/>
                <w:szCs w:val="21"/>
              </w:rPr>
            </w:pPr>
            <w:r w:rsidRPr="00115B68">
              <w:rPr>
                <w:rFonts w:eastAsia="宋体"/>
                <w:color w:val="000000" w:themeColor="text1"/>
                <w:szCs w:val="24"/>
              </w:rPr>
              <w:t>Option 1:</w:t>
            </w:r>
            <w:r w:rsidRPr="00115B68">
              <w:rPr>
                <w:bCs/>
                <w:iCs/>
                <w:szCs w:val="21"/>
              </w:rPr>
              <w:t xml:space="preserve"> Remove the farthest outlier from the average results (the </w:t>
            </w:r>
            <w:r w:rsidRPr="00115B68">
              <w:rPr>
                <w:rFonts w:eastAsia="宋体"/>
                <w:color w:val="000000" w:themeColor="text1"/>
                <w:szCs w:val="24"/>
              </w:rPr>
              <w:t xml:space="preserve">methodology used </w:t>
            </w:r>
            <w:r w:rsidRPr="00115B68">
              <w:rPr>
                <w:bCs/>
                <w:iCs/>
                <w:szCs w:val="21"/>
              </w:rPr>
              <w:t>from NR BS Rel-15)</w:t>
            </w:r>
          </w:p>
          <w:p w14:paraId="07A03D62" w14:textId="77777777" w:rsidR="001B645A" w:rsidRPr="00115B68" w:rsidRDefault="001B645A" w:rsidP="001B645A">
            <w:pPr>
              <w:pStyle w:val="afd"/>
              <w:widowControl/>
              <w:numPr>
                <w:ilvl w:val="1"/>
                <w:numId w:val="34"/>
              </w:numPr>
              <w:autoSpaceDE/>
              <w:autoSpaceDN/>
              <w:adjustRightInd/>
              <w:spacing w:after="120"/>
              <w:ind w:left="1440"/>
              <w:contextualSpacing w:val="0"/>
              <w:rPr>
                <w:rFonts w:eastAsia="宋体"/>
                <w:color w:val="000000" w:themeColor="text1"/>
                <w:szCs w:val="24"/>
              </w:rPr>
            </w:pPr>
            <w:r w:rsidRPr="00115B68">
              <w:rPr>
                <w:rFonts w:eastAsia="宋体"/>
                <w:color w:val="000000" w:themeColor="text1"/>
                <w:szCs w:val="24"/>
              </w:rPr>
              <w:t>Option 2: Set the max allowed span to 3dB</w:t>
            </w:r>
          </w:p>
          <w:p w14:paraId="53BE33B8" w14:textId="77777777" w:rsidR="001B645A" w:rsidRPr="00115B68" w:rsidRDefault="001B645A" w:rsidP="001B645A">
            <w:pPr>
              <w:rPr>
                <w:b/>
                <w:color w:val="000000" w:themeColor="text1"/>
                <w:u w:val="single"/>
                <w:lang w:eastAsia="ko-KR"/>
              </w:rPr>
            </w:pPr>
            <w:r w:rsidRPr="00115B68">
              <w:rPr>
                <w:b/>
                <w:color w:val="000000" w:themeColor="text1"/>
                <w:u w:val="single"/>
                <w:lang w:eastAsia="ko-KR"/>
              </w:rPr>
              <w:t>Issue 2-3: Margin to be added on top of the averaged impairment results for requirements derivation</w:t>
            </w:r>
          </w:p>
          <w:p w14:paraId="42D2F542" w14:textId="77777777" w:rsidR="001B645A" w:rsidRPr="00115B68" w:rsidRDefault="001B645A" w:rsidP="001B645A">
            <w:pPr>
              <w:pStyle w:val="afd"/>
              <w:widowControl/>
              <w:numPr>
                <w:ilvl w:val="0"/>
                <w:numId w:val="34"/>
              </w:numPr>
              <w:autoSpaceDE/>
              <w:autoSpaceDN/>
              <w:adjustRightInd/>
              <w:spacing w:after="120"/>
              <w:ind w:left="720"/>
              <w:contextualSpacing w:val="0"/>
              <w:rPr>
                <w:rFonts w:eastAsia="宋体"/>
                <w:color w:val="000000" w:themeColor="text1"/>
                <w:szCs w:val="24"/>
              </w:rPr>
            </w:pPr>
            <w:r w:rsidRPr="00115B68">
              <w:rPr>
                <w:rFonts w:eastAsia="宋体" w:hint="eastAsia"/>
                <w:color w:val="000000" w:themeColor="text1"/>
                <w:szCs w:val="24"/>
              </w:rPr>
              <w:t>P</w:t>
            </w:r>
            <w:r w:rsidRPr="00115B68">
              <w:rPr>
                <w:rFonts w:eastAsia="宋体"/>
                <w:color w:val="000000" w:themeColor="text1"/>
                <w:szCs w:val="24"/>
              </w:rPr>
              <w:t>roposal</w:t>
            </w:r>
          </w:p>
          <w:p w14:paraId="3217AF88" w14:textId="77777777" w:rsidR="001B645A" w:rsidRPr="00115B68" w:rsidRDefault="001B645A" w:rsidP="001B645A">
            <w:pPr>
              <w:pStyle w:val="afd"/>
              <w:widowControl/>
              <w:numPr>
                <w:ilvl w:val="1"/>
                <w:numId w:val="34"/>
              </w:numPr>
              <w:autoSpaceDE/>
              <w:autoSpaceDN/>
              <w:adjustRightInd/>
              <w:spacing w:after="120"/>
              <w:ind w:left="1440"/>
              <w:contextualSpacing w:val="0"/>
              <w:rPr>
                <w:rFonts w:eastAsia="宋体"/>
                <w:color w:val="000000" w:themeColor="text1"/>
                <w:szCs w:val="24"/>
              </w:rPr>
            </w:pPr>
            <w:r w:rsidRPr="00115B68">
              <w:rPr>
                <w:rFonts w:eastAsia="宋体"/>
                <w:color w:val="000000" w:themeColor="text1"/>
                <w:szCs w:val="24"/>
              </w:rPr>
              <w:t>Rank2 and Rank8</w:t>
            </w:r>
          </w:p>
          <w:p w14:paraId="51B5C3FB" w14:textId="77777777" w:rsidR="001B645A" w:rsidRPr="00115B68" w:rsidRDefault="001B645A" w:rsidP="001B645A">
            <w:pPr>
              <w:pStyle w:val="afd"/>
              <w:widowControl/>
              <w:numPr>
                <w:ilvl w:val="2"/>
                <w:numId w:val="34"/>
              </w:numPr>
              <w:autoSpaceDE/>
              <w:autoSpaceDN/>
              <w:adjustRightInd/>
              <w:spacing w:after="120"/>
              <w:ind w:left="2160"/>
              <w:contextualSpacing w:val="0"/>
              <w:rPr>
                <w:rFonts w:eastAsia="宋体"/>
                <w:color w:val="000000" w:themeColor="text1"/>
                <w:szCs w:val="24"/>
              </w:rPr>
            </w:pPr>
            <w:r w:rsidRPr="00115B68">
              <w:rPr>
                <w:rFonts w:eastAsia="宋体"/>
                <w:color w:val="000000" w:themeColor="text1"/>
                <w:szCs w:val="24"/>
              </w:rPr>
              <w:t>Add 0.8dB margin for 64QAM (the methodology used from NR UE Rel-15)</w:t>
            </w:r>
          </w:p>
          <w:p w14:paraId="452C4A47" w14:textId="77777777" w:rsidR="001B645A" w:rsidRPr="00115B68" w:rsidRDefault="001B645A" w:rsidP="001B645A">
            <w:pPr>
              <w:pStyle w:val="afd"/>
              <w:widowControl/>
              <w:numPr>
                <w:ilvl w:val="1"/>
                <w:numId w:val="34"/>
              </w:numPr>
              <w:autoSpaceDE/>
              <w:autoSpaceDN/>
              <w:adjustRightInd/>
              <w:spacing w:after="120"/>
              <w:ind w:left="1440"/>
              <w:contextualSpacing w:val="0"/>
              <w:rPr>
                <w:rFonts w:eastAsia="宋体"/>
                <w:color w:val="000000" w:themeColor="text1"/>
                <w:szCs w:val="24"/>
              </w:rPr>
            </w:pPr>
            <w:r w:rsidRPr="00115B68">
              <w:rPr>
                <w:rFonts w:eastAsia="宋体"/>
                <w:color w:val="000000" w:themeColor="text1"/>
                <w:szCs w:val="24"/>
              </w:rPr>
              <w:t>Rank4</w:t>
            </w:r>
          </w:p>
          <w:p w14:paraId="4F2A5451" w14:textId="77777777" w:rsidR="001B645A" w:rsidRPr="00115B68" w:rsidRDefault="001B645A" w:rsidP="001B645A">
            <w:pPr>
              <w:pStyle w:val="afd"/>
              <w:widowControl/>
              <w:numPr>
                <w:ilvl w:val="2"/>
                <w:numId w:val="34"/>
              </w:numPr>
              <w:autoSpaceDE/>
              <w:autoSpaceDN/>
              <w:adjustRightInd/>
              <w:spacing w:after="120"/>
              <w:ind w:left="2160"/>
              <w:contextualSpacing w:val="0"/>
              <w:rPr>
                <w:bCs/>
                <w:iCs/>
                <w:szCs w:val="21"/>
              </w:rPr>
            </w:pPr>
            <w:r w:rsidRPr="00115B68">
              <w:rPr>
                <w:rFonts w:eastAsia="宋体"/>
                <w:color w:val="000000" w:themeColor="text1"/>
                <w:szCs w:val="24"/>
              </w:rPr>
              <w:t>Option 1: Add 0.8dB margin for 64QAM (the methodology used from NR UE Rel-15)</w:t>
            </w:r>
          </w:p>
          <w:p w14:paraId="25F18F0E" w14:textId="77777777" w:rsidR="001B645A" w:rsidRPr="00115B68" w:rsidRDefault="001B645A" w:rsidP="001B645A">
            <w:pPr>
              <w:pStyle w:val="afd"/>
              <w:widowControl/>
              <w:numPr>
                <w:ilvl w:val="2"/>
                <w:numId w:val="34"/>
              </w:numPr>
              <w:autoSpaceDE/>
              <w:autoSpaceDN/>
              <w:adjustRightInd/>
              <w:spacing w:after="120"/>
              <w:ind w:left="2160"/>
              <w:contextualSpacing w:val="0"/>
              <w:rPr>
                <w:rFonts w:eastAsia="宋体"/>
                <w:color w:val="000000" w:themeColor="text1"/>
                <w:szCs w:val="24"/>
              </w:rPr>
            </w:pPr>
            <w:r w:rsidRPr="00115B68">
              <w:rPr>
                <w:rFonts w:eastAsia="PMingLiU" w:hint="eastAsia"/>
                <w:color w:val="000000" w:themeColor="text1"/>
                <w:szCs w:val="24"/>
                <w:lang w:eastAsia="zh-TW"/>
              </w:rPr>
              <w:t>O</w:t>
            </w:r>
            <w:r w:rsidRPr="00115B68">
              <w:rPr>
                <w:rFonts w:eastAsia="PMingLiU"/>
                <w:color w:val="000000" w:themeColor="text1"/>
                <w:szCs w:val="24"/>
                <w:lang w:eastAsia="zh-TW"/>
              </w:rPr>
              <w:t xml:space="preserve">ption 2: </w:t>
            </w:r>
            <w:r w:rsidRPr="00115B68">
              <w:rPr>
                <w:rFonts w:eastAsia="宋体"/>
              </w:rPr>
              <w:t xml:space="preserve">Add </w:t>
            </w:r>
            <w:r w:rsidRPr="00115B68">
              <w:rPr>
                <w:rFonts w:eastAsia="宋体"/>
                <w:color w:val="000000" w:themeColor="text1"/>
                <w:szCs w:val="24"/>
              </w:rPr>
              <w:t>1.5dB margin for 64QAM</w:t>
            </w:r>
          </w:p>
          <w:p w14:paraId="3F09C794" w14:textId="5EA97625" w:rsidR="001B645A" w:rsidRPr="00115B68" w:rsidRDefault="001B645A" w:rsidP="001B645A">
            <w:pPr>
              <w:pStyle w:val="afd"/>
              <w:widowControl/>
              <w:numPr>
                <w:ilvl w:val="2"/>
                <w:numId w:val="34"/>
              </w:numPr>
              <w:autoSpaceDE/>
              <w:autoSpaceDN/>
              <w:adjustRightInd/>
              <w:spacing w:after="120"/>
              <w:ind w:left="2160"/>
              <w:contextualSpacing w:val="0"/>
              <w:rPr>
                <w:rFonts w:eastAsia="宋体"/>
                <w:color w:val="000000" w:themeColor="text1"/>
                <w:szCs w:val="24"/>
              </w:rPr>
            </w:pPr>
            <w:r w:rsidRPr="00115B68">
              <w:rPr>
                <w:rFonts w:eastAsia="宋体"/>
                <w:color w:val="000000" w:themeColor="text1"/>
                <w:szCs w:val="24"/>
              </w:rPr>
              <w:t xml:space="preserve">Option </w:t>
            </w:r>
            <w:r w:rsidRPr="00115B68">
              <w:rPr>
                <w:rFonts w:eastAsia="宋体"/>
                <w:strike/>
                <w:color w:val="000000" w:themeColor="text1"/>
                <w:szCs w:val="24"/>
              </w:rPr>
              <w:t>2</w:t>
            </w:r>
            <w:r w:rsidRPr="00115B68">
              <w:rPr>
                <w:rFonts w:eastAsia="宋体"/>
                <w:color w:val="000000" w:themeColor="text1"/>
                <w:szCs w:val="24"/>
              </w:rPr>
              <w:t xml:space="preserve">3: Define two sets of requirements applicable to UE support of </w:t>
            </w:r>
            <w:proofErr w:type="spellStart"/>
            <w:r w:rsidRPr="00115B68">
              <w:rPr>
                <w:rFonts w:eastAsia="宋体"/>
                <w:color w:val="000000" w:themeColor="text1"/>
                <w:szCs w:val="24"/>
              </w:rPr>
              <w:t>maxNumberMIMO-LayersPDSCH</w:t>
            </w:r>
            <w:proofErr w:type="spellEnd"/>
            <w:r w:rsidRPr="00115B68">
              <w:rPr>
                <w:rFonts w:eastAsia="宋体"/>
                <w:color w:val="000000" w:themeColor="text1"/>
                <w:szCs w:val="24"/>
              </w:rPr>
              <w:t xml:space="preserve"> = 8 and </w:t>
            </w:r>
            <w:proofErr w:type="spellStart"/>
            <w:r w:rsidRPr="00115B68">
              <w:rPr>
                <w:rFonts w:eastAsia="宋体"/>
                <w:color w:val="000000" w:themeColor="text1"/>
                <w:szCs w:val="24"/>
              </w:rPr>
              <w:t>maxNumberMIMO-LayersPDSCH</w:t>
            </w:r>
            <w:proofErr w:type="spellEnd"/>
            <w:r w:rsidRPr="00115B68">
              <w:rPr>
                <w:rFonts w:eastAsia="宋体"/>
                <w:color w:val="000000" w:themeColor="text1"/>
                <w:szCs w:val="24"/>
              </w:rPr>
              <w:t xml:space="preserve"> = 4 respectively</w:t>
            </w:r>
          </w:p>
          <w:p w14:paraId="753A5B25" w14:textId="77777777" w:rsidR="001B645A" w:rsidRPr="00115B68" w:rsidRDefault="001B645A" w:rsidP="001B645A">
            <w:pPr>
              <w:pStyle w:val="afd"/>
              <w:widowControl/>
              <w:numPr>
                <w:ilvl w:val="3"/>
                <w:numId w:val="34"/>
              </w:numPr>
              <w:autoSpaceDE/>
              <w:autoSpaceDN/>
              <w:adjustRightInd/>
              <w:spacing w:after="120"/>
              <w:ind w:left="2880"/>
              <w:contextualSpacing w:val="0"/>
              <w:rPr>
                <w:rFonts w:eastAsia="宋体"/>
                <w:color w:val="000000" w:themeColor="text1"/>
                <w:szCs w:val="24"/>
              </w:rPr>
            </w:pPr>
            <w:r w:rsidRPr="00115B68">
              <w:rPr>
                <w:rFonts w:eastAsia="宋体"/>
                <w:color w:val="000000" w:themeColor="text1"/>
                <w:szCs w:val="24"/>
              </w:rPr>
              <w:t>Set A (</w:t>
            </w:r>
            <w:proofErr w:type="spellStart"/>
            <w:r w:rsidRPr="00115B68">
              <w:rPr>
                <w:rFonts w:eastAsia="宋体"/>
                <w:color w:val="000000" w:themeColor="text1"/>
                <w:szCs w:val="24"/>
              </w:rPr>
              <w:t>maxNumberMIMO-LayersPDSCH</w:t>
            </w:r>
            <w:proofErr w:type="spellEnd"/>
            <w:r w:rsidRPr="00115B68">
              <w:rPr>
                <w:rFonts w:eastAsia="宋体"/>
                <w:color w:val="000000" w:themeColor="text1"/>
                <w:szCs w:val="24"/>
              </w:rPr>
              <w:t>=8): Add 0.8dB margin (the methodology used from NR UE Rel-15)</w:t>
            </w:r>
          </w:p>
          <w:p w14:paraId="0577828E" w14:textId="0C3815D0" w:rsidR="001B645A" w:rsidRPr="00115B68" w:rsidRDefault="001B645A" w:rsidP="001B645A">
            <w:pPr>
              <w:pStyle w:val="afd"/>
              <w:widowControl/>
              <w:numPr>
                <w:ilvl w:val="3"/>
                <w:numId w:val="34"/>
              </w:numPr>
              <w:autoSpaceDE/>
              <w:autoSpaceDN/>
              <w:adjustRightInd/>
              <w:spacing w:after="120"/>
              <w:ind w:left="2880"/>
              <w:contextualSpacing w:val="0"/>
              <w:rPr>
                <w:b/>
              </w:rPr>
            </w:pPr>
            <w:r w:rsidRPr="00115B68">
              <w:rPr>
                <w:rFonts w:eastAsia="宋体"/>
                <w:color w:val="000000" w:themeColor="text1"/>
                <w:szCs w:val="24"/>
              </w:rPr>
              <w:t>Set B (</w:t>
            </w:r>
            <w:proofErr w:type="spellStart"/>
            <w:r w:rsidRPr="00115B68">
              <w:rPr>
                <w:rFonts w:eastAsia="宋体"/>
                <w:color w:val="000000" w:themeColor="text1"/>
                <w:szCs w:val="24"/>
              </w:rPr>
              <w:t>maxNumberMIMO-LayersPDSCH</w:t>
            </w:r>
            <w:proofErr w:type="spellEnd"/>
            <w:r w:rsidRPr="00115B68">
              <w:rPr>
                <w:rFonts w:eastAsia="宋体"/>
                <w:color w:val="000000" w:themeColor="text1"/>
                <w:szCs w:val="24"/>
              </w:rPr>
              <w:t xml:space="preserve">=4): Add an additional margin on top of Set A results (e.g., 1.2dB); i.e., When UE supports </w:t>
            </w:r>
            <w:proofErr w:type="spellStart"/>
            <w:r w:rsidRPr="00115B68">
              <w:rPr>
                <w:rFonts w:eastAsia="宋体"/>
                <w:color w:val="000000" w:themeColor="text1"/>
                <w:szCs w:val="24"/>
              </w:rPr>
              <w:t>maxNumberMIMO-LayersPDSCH</w:t>
            </w:r>
            <w:proofErr w:type="spellEnd"/>
            <w:r w:rsidRPr="00115B68">
              <w:rPr>
                <w:rFonts w:eastAsia="宋体"/>
                <w:color w:val="000000" w:themeColor="text1"/>
                <w:szCs w:val="24"/>
              </w:rPr>
              <w:t>=4, an additional x dB margin is added to the SNR requirement</w:t>
            </w:r>
          </w:p>
        </w:tc>
      </w:tr>
    </w:tbl>
    <w:p w14:paraId="28E794D6" w14:textId="4FFB8028" w:rsidR="001B645A" w:rsidRPr="00115B68" w:rsidRDefault="001B645A" w:rsidP="00C30B63">
      <w:pPr>
        <w:pStyle w:val="aff9"/>
        <w:rPr>
          <w:b w:val="0"/>
          <w:u w:val="none"/>
        </w:rPr>
      </w:pPr>
    </w:p>
    <w:p w14:paraId="7E705EE3" w14:textId="3BB5F97E" w:rsidR="001A0A46" w:rsidRPr="00115B68" w:rsidRDefault="001A0A46" w:rsidP="00C30B63">
      <w:pPr>
        <w:pStyle w:val="aff9"/>
        <w:rPr>
          <w:b w:val="0"/>
          <w:u w:val="none"/>
        </w:rPr>
      </w:pPr>
      <w:proofErr w:type="gramStart"/>
      <w:r w:rsidRPr="00115B68">
        <w:rPr>
          <w:rFonts w:hint="eastAsia"/>
          <w:b w:val="0"/>
          <w:u w:val="none"/>
        </w:rPr>
        <w:t>G</w:t>
      </w:r>
      <w:r w:rsidRPr="00115B68">
        <w:rPr>
          <w:b w:val="0"/>
          <w:u w:val="none"/>
        </w:rPr>
        <w:t>enerally</w:t>
      </w:r>
      <w:proofErr w:type="gramEnd"/>
      <w:r w:rsidRPr="00115B68">
        <w:rPr>
          <w:b w:val="0"/>
          <w:u w:val="none"/>
        </w:rPr>
        <w:t xml:space="preserve"> we prefer to reuse the alignment methodology used from NR UE Rel-15</w:t>
      </w:r>
      <w:r w:rsidR="00A841F4" w:rsidRPr="00115B68">
        <w:rPr>
          <w:b w:val="0"/>
          <w:u w:val="none"/>
        </w:rPr>
        <w:t>, i.e. 2</w:t>
      </w:r>
      <w:r w:rsidR="00A50894" w:rsidRPr="00115B68">
        <w:rPr>
          <w:b w:val="0"/>
          <w:u w:val="none"/>
        </w:rPr>
        <w:t>.</w:t>
      </w:r>
      <w:r w:rsidR="00FC5174" w:rsidRPr="00115B68">
        <w:rPr>
          <w:b w:val="0"/>
          <w:u w:val="none"/>
        </w:rPr>
        <w:t>5dB span with removal of the farthest outlier from the average results</w:t>
      </w:r>
      <w:r w:rsidRPr="00115B68">
        <w:rPr>
          <w:b w:val="0"/>
          <w:u w:val="none"/>
        </w:rPr>
        <w:t>, except for cases with some special technical considerations that should be discussed case by case.</w:t>
      </w:r>
    </w:p>
    <w:p w14:paraId="2D95C389" w14:textId="6EE28BDC" w:rsidR="00A50894" w:rsidRDefault="009F32FD" w:rsidP="009F32FD">
      <w:pPr>
        <w:pStyle w:val="proposal"/>
        <w:spacing w:after="120"/>
        <w:rPr>
          <w:rFonts w:eastAsiaTheme="minorEastAsia"/>
        </w:rPr>
      </w:pPr>
      <w:r w:rsidRPr="009F32FD">
        <w:rPr>
          <w:rFonts w:eastAsiaTheme="minorEastAsia" w:hint="eastAsia"/>
        </w:rPr>
        <w:t>P</w:t>
      </w:r>
      <w:r w:rsidRPr="009F32FD">
        <w:rPr>
          <w:rFonts w:eastAsiaTheme="minorEastAsia"/>
        </w:rPr>
        <w:t>roposal 1: Use the alignment methodology used from NR UE Rel-15, i.e. 2.5dB span with removal of the farthest outlier from the average results.</w:t>
      </w:r>
    </w:p>
    <w:p w14:paraId="041C7B19" w14:textId="77777777" w:rsidR="009F32FD" w:rsidRPr="009F32FD" w:rsidRDefault="009F32FD" w:rsidP="009F32FD">
      <w:pPr>
        <w:pStyle w:val="proposal"/>
        <w:spacing w:after="120"/>
        <w:rPr>
          <w:rFonts w:eastAsiaTheme="minorEastAsia"/>
        </w:rPr>
      </w:pPr>
    </w:p>
    <w:p w14:paraId="759350F8" w14:textId="4F31339C" w:rsidR="00C97371" w:rsidRPr="00115B68" w:rsidRDefault="005C5586" w:rsidP="00C30B63">
      <w:pPr>
        <w:pStyle w:val="aff9"/>
      </w:pPr>
      <w:r w:rsidRPr="00115B68">
        <w:t>P</w:t>
      </w:r>
      <w:r w:rsidRPr="00115B68">
        <w:rPr>
          <w:rFonts w:hint="eastAsia"/>
        </w:rPr>
        <w:t>o</w:t>
      </w:r>
      <w:r w:rsidRPr="00115B68">
        <w:t>tential receiver assumption</w:t>
      </w:r>
    </w:p>
    <w:p w14:paraId="5C3D8BC8" w14:textId="4EE78564" w:rsidR="00EE579A" w:rsidRPr="00115B68" w:rsidRDefault="008D1C89" w:rsidP="00F37E7C">
      <w:pPr>
        <w:pStyle w:val="25"/>
        <w:spacing w:after="120"/>
        <w:rPr>
          <w:rFonts w:eastAsiaTheme="minorEastAsia"/>
        </w:rPr>
      </w:pPr>
      <w:r w:rsidRPr="00115B68">
        <w:rPr>
          <w:rFonts w:eastAsiaTheme="minorEastAsia"/>
        </w:rPr>
        <w:t xml:space="preserve">RAN4 assumes MMSE-IRC as the default receiver for demodulation performance requirements definition unless otherwise stated. </w:t>
      </w:r>
      <w:r w:rsidR="00F37E7C" w:rsidRPr="00115B68">
        <w:rPr>
          <w:rFonts w:eastAsiaTheme="minorEastAsia"/>
        </w:rPr>
        <w:t xml:space="preserve">No interference is considered in the test cases, there should not </w:t>
      </w:r>
      <w:r w:rsidR="004B36C6">
        <w:rPr>
          <w:rFonts w:eastAsiaTheme="minorEastAsia"/>
        </w:rPr>
        <w:t xml:space="preserve">be </w:t>
      </w:r>
      <w:r w:rsidR="00F37E7C" w:rsidRPr="00115B68">
        <w:rPr>
          <w:rFonts w:eastAsiaTheme="minorEastAsia"/>
        </w:rPr>
        <w:t xml:space="preserve">big performance difference between normal 8Rx receiver and </w:t>
      </w:r>
      <w:r w:rsidR="00F37E7C" w:rsidRPr="00115B68">
        <w:rPr>
          <w:rFonts w:eastAsiaTheme="minorEastAsia"/>
        </w:rPr>
        <w:lastRenderedPageBreak/>
        <w:t>other receiver with simplified 8Rx matrix inverse operation, but b</w:t>
      </w:r>
      <w:r w:rsidR="0086645C" w:rsidRPr="00115B68">
        <w:rPr>
          <w:rFonts w:eastAsiaTheme="minorEastAsia"/>
        </w:rPr>
        <w:t>ased on the simulation results collection [</w:t>
      </w:r>
      <w:r w:rsidR="002A04C5" w:rsidRPr="00115B68">
        <w:rPr>
          <w:rFonts w:eastAsiaTheme="minorEastAsia"/>
        </w:rPr>
        <w:t>2</w:t>
      </w:r>
      <w:r w:rsidR="0086645C" w:rsidRPr="00115B68">
        <w:rPr>
          <w:rFonts w:eastAsiaTheme="minorEastAsia"/>
        </w:rPr>
        <w:t xml:space="preserve">], </w:t>
      </w:r>
      <w:r w:rsidR="00966FC8">
        <w:rPr>
          <w:rFonts w:eastAsiaTheme="minorEastAsia"/>
        </w:rPr>
        <w:t>there is</w:t>
      </w:r>
      <w:r w:rsidR="0086645C" w:rsidRPr="00115B68">
        <w:rPr>
          <w:rFonts w:eastAsiaTheme="minorEastAsia"/>
        </w:rPr>
        <w:t xml:space="preserve"> 3.1dB span </w:t>
      </w:r>
      <w:r w:rsidR="00925B64" w:rsidRPr="00115B68">
        <w:rPr>
          <w:rFonts w:eastAsiaTheme="minorEastAsia"/>
        </w:rPr>
        <w:t xml:space="preserve">and 4.3dB span </w:t>
      </w:r>
      <w:r w:rsidR="0086645C" w:rsidRPr="00115B68">
        <w:rPr>
          <w:rFonts w:eastAsiaTheme="minorEastAsia"/>
        </w:rPr>
        <w:t>for cases of Rank2 and Rank4</w:t>
      </w:r>
      <w:r w:rsidR="00925B64" w:rsidRPr="00115B68">
        <w:rPr>
          <w:rFonts w:eastAsiaTheme="minorEastAsia"/>
        </w:rPr>
        <w:t xml:space="preserve"> respectively</w:t>
      </w:r>
      <w:r w:rsidR="0086645C" w:rsidRPr="00115B68">
        <w:rPr>
          <w:rFonts w:eastAsiaTheme="minorEastAsia"/>
        </w:rPr>
        <w:t xml:space="preserve">. </w:t>
      </w:r>
      <w:r w:rsidR="00A50894" w:rsidRPr="00115B68">
        <w:rPr>
          <w:rFonts w:eastAsiaTheme="minorEastAsia"/>
        </w:rPr>
        <w:t>Our understanding is that t</w:t>
      </w:r>
      <w:r w:rsidR="00047EEB" w:rsidRPr="00115B68">
        <w:rPr>
          <w:rFonts w:eastAsiaTheme="minorEastAsia"/>
        </w:rPr>
        <w:t>he potential simulation results span may come from</w:t>
      </w:r>
      <w:r w:rsidR="00A50894" w:rsidRPr="00115B68">
        <w:rPr>
          <w:rFonts w:eastAsiaTheme="minorEastAsia"/>
        </w:rPr>
        <w:t xml:space="preserve"> different</w:t>
      </w:r>
      <w:r w:rsidR="00047EEB" w:rsidRPr="00115B68">
        <w:rPr>
          <w:rFonts w:eastAsiaTheme="minorEastAsia"/>
        </w:rPr>
        <w:t xml:space="preserve"> </w:t>
      </w:r>
      <w:r w:rsidR="00A50894" w:rsidRPr="00115B68">
        <w:rPr>
          <w:rFonts w:eastAsiaTheme="minorEastAsia"/>
        </w:rPr>
        <w:t>fundamental</w:t>
      </w:r>
      <w:r w:rsidR="00047EEB" w:rsidRPr="00115B68">
        <w:rPr>
          <w:rFonts w:eastAsiaTheme="minorEastAsia"/>
        </w:rPr>
        <w:t xml:space="preserve"> receiver </w:t>
      </w:r>
      <w:r w:rsidR="00A50894" w:rsidRPr="00115B68">
        <w:rPr>
          <w:rFonts w:eastAsiaTheme="minorEastAsia"/>
        </w:rPr>
        <w:t>structures rather than MMSE-IRC receiver with simplified matrix inverse operation</w:t>
      </w:r>
      <w:r w:rsidR="008C0E7B" w:rsidRPr="00115B68">
        <w:rPr>
          <w:rFonts w:eastAsiaTheme="minorEastAsia" w:hint="eastAsia"/>
        </w:rPr>
        <w:t>.</w:t>
      </w:r>
      <w:r w:rsidR="008C0E7B" w:rsidRPr="00115B68">
        <w:rPr>
          <w:rFonts w:eastAsiaTheme="minorEastAsia"/>
        </w:rPr>
        <w:t xml:space="preserve"> T</w:t>
      </w:r>
      <w:r w:rsidR="008C0E7B" w:rsidRPr="00115B68">
        <w:rPr>
          <w:rFonts w:eastAsiaTheme="minorEastAsia" w:hint="eastAsia"/>
        </w:rPr>
        <w:t>o</w:t>
      </w:r>
      <w:r w:rsidR="008C0E7B" w:rsidRPr="00115B68">
        <w:rPr>
          <w:rFonts w:eastAsiaTheme="minorEastAsia"/>
        </w:rPr>
        <w:t xml:space="preserve"> make it clear what’s the source of </w:t>
      </w:r>
      <w:r w:rsidR="004B36C6">
        <w:rPr>
          <w:rFonts w:eastAsiaTheme="minorEastAsia"/>
        </w:rPr>
        <w:t xml:space="preserve">making </w:t>
      </w:r>
      <w:r w:rsidR="008C0E7B" w:rsidRPr="00115B68">
        <w:rPr>
          <w:rFonts w:eastAsiaTheme="minorEastAsia"/>
        </w:rPr>
        <w:t>such large span, RAN4 should discuss the potential receiver assumption</w:t>
      </w:r>
      <w:r w:rsidR="00A50894" w:rsidRPr="00115B68">
        <w:rPr>
          <w:rFonts w:eastAsiaTheme="minorEastAsia"/>
        </w:rPr>
        <w:t>.</w:t>
      </w:r>
      <w:r w:rsidR="008C0E7B" w:rsidRPr="00115B68">
        <w:rPr>
          <w:rFonts w:eastAsiaTheme="minorEastAsia"/>
        </w:rPr>
        <w:t xml:space="preserve"> </w:t>
      </w:r>
      <w:r w:rsidR="00F37E7C" w:rsidRPr="00115B68">
        <w:rPr>
          <w:rFonts w:eastAsiaTheme="minorEastAsia"/>
        </w:rPr>
        <w:t>Based on our understanding</w:t>
      </w:r>
      <w:r w:rsidR="00EE579A" w:rsidRPr="00115B68">
        <w:rPr>
          <w:rFonts w:eastAsiaTheme="minorEastAsia"/>
        </w:rPr>
        <w:t>, two general receiver types are possible</w:t>
      </w:r>
      <w:r w:rsidR="00F53C28" w:rsidRPr="00115B68">
        <w:rPr>
          <w:rFonts w:eastAsiaTheme="minorEastAsia"/>
        </w:rPr>
        <w:t>:</w:t>
      </w:r>
      <w:r w:rsidR="00EE579A" w:rsidRPr="00115B68">
        <w:rPr>
          <w:rFonts w:eastAsiaTheme="minorEastAsia"/>
        </w:rPr>
        <w:t xml:space="preserve"> One is baseline receiver, </w:t>
      </w:r>
      <w:r w:rsidR="003F4948" w:rsidRPr="00115B68">
        <w:rPr>
          <w:rFonts w:eastAsiaTheme="minorEastAsia"/>
        </w:rPr>
        <w:t>MIMO detector</w:t>
      </w:r>
      <w:r w:rsidR="00EE579A" w:rsidRPr="00115B68">
        <w:rPr>
          <w:rFonts w:eastAsiaTheme="minorEastAsia"/>
        </w:rPr>
        <w:t xml:space="preserve"> with 8Rx</w:t>
      </w:r>
      <w:r w:rsidR="00C55825" w:rsidRPr="00115B68">
        <w:rPr>
          <w:rFonts w:eastAsiaTheme="minorEastAsia"/>
        </w:rPr>
        <w:t>,</w:t>
      </w:r>
      <w:r w:rsidR="00EE579A" w:rsidRPr="00115B68">
        <w:rPr>
          <w:rFonts w:eastAsiaTheme="minorEastAsia"/>
        </w:rPr>
        <w:t xml:space="preserve"> </w:t>
      </w:r>
      <w:r w:rsidR="00C55825" w:rsidRPr="00115B68">
        <w:rPr>
          <w:rFonts w:eastAsiaTheme="minorEastAsia"/>
        </w:rPr>
        <w:t>t</w:t>
      </w:r>
      <w:r w:rsidR="00EE579A" w:rsidRPr="00115B68">
        <w:rPr>
          <w:rFonts w:eastAsiaTheme="minorEastAsia"/>
        </w:rPr>
        <w:t xml:space="preserve">he other simplified </w:t>
      </w:r>
      <w:r w:rsidR="002F1F9F" w:rsidRPr="00115B68">
        <w:rPr>
          <w:rFonts w:eastAsiaTheme="minorEastAsia"/>
        </w:rPr>
        <w:t xml:space="preserve">receiver is </w:t>
      </w:r>
      <w:r w:rsidR="00EE579A" w:rsidRPr="00115B68">
        <w:rPr>
          <w:rFonts w:eastAsiaTheme="minorEastAsia"/>
        </w:rPr>
        <w:t>implement</w:t>
      </w:r>
      <w:r w:rsidR="002F1F9F" w:rsidRPr="00115B68">
        <w:rPr>
          <w:rFonts w:eastAsiaTheme="minorEastAsia"/>
        </w:rPr>
        <w:t>ed</w:t>
      </w:r>
      <w:r w:rsidR="00EE579A" w:rsidRPr="00115B68">
        <w:rPr>
          <w:rFonts w:eastAsiaTheme="minorEastAsia"/>
        </w:rPr>
        <w:t xml:space="preserve"> </w:t>
      </w:r>
      <w:r w:rsidR="002F1F9F" w:rsidRPr="00115B68">
        <w:rPr>
          <w:rFonts w:eastAsiaTheme="minorEastAsia"/>
        </w:rPr>
        <w:t>by</w:t>
      </w:r>
      <w:r w:rsidR="00EE579A" w:rsidRPr="00115B68">
        <w:rPr>
          <w:rFonts w:eastAsiaTheme="minorEastAsia"/>
        </w:rPr>
        <w:t xml:space="preserve"> using two separate 4Rx to perform </w:t>
      </w:r>
      <w:r w:rsidR="003F4948" w:rsidRPr="00115B68">
        <w:rPr>
          <w:rFonts w:eastAsiaTheme="minorEastAsia"/>
        </w:rPr>
        <w:t>MIMO detection</w:t>
      </w:r>
      <w:r w:rsidR="00EE579A" w:rsidRPr="00115B68">
        <w:rPr>
          <w:rFonts w:eastAsiaTheme="minorEastAsia"/>
        </w:rPr>
        <w:t xml:space="preserve"> and combining the LLR of two demodulation paths before applying the LDPC decoding</w:t>
      </w:r>
      <w:r w:rsidR="004B2087" w:rsidRPr="00115B68">
        <w:rPr>
          <w:rFonts w:eastAsiaTheme="minorEastAsia"/>
        </w:rPr>
        <w:t xml:space="preserve"> </w:t>
      </w:r>
      <w:r w:rsidR="00C55825" w:rsidRPr="00115B68">
        <w:rPr>
          <w:rFonts w:eastAsiaTheme="minorEastAsia"/>
        </w:rPr>
        <w:t>[3, 4]</w:t>
      </w:r>
      <w:r w:rsidR="00D870A0" w:rsidRPr="00115B68">
        <w:rPr>
          <w:rFonts w:eastAsiaTheme="minorEastAsia"/>
        </w:rPr>
        <w:t xml:space="preserve"> as</w:t>
      </w:r>
      <w:r w:rsidR="00EE579A" w:rsidRPr="00115B68">
        <w:rPr>
          <w:rFonts w:eastAsiaTheme="minorEastAsia"/>
        </w:rPr>
        <w:t xml:space="preserve"> depicted in Figure 2-1</w:t>
      </w:r>
      <w:r w:rsidR="00D870A0" w:rsidRPr="00115B68">
        <w:rPr>
          <w:rFonts w:eastAsiaTheme="minorEastAsia"/>
        </w:rPr>
        <w:t xml:space="preserve"> below</w:t>
      </w:r>
      <w:r w:rsidR="00EE579A" w:rsidRPr="00115B68">
        <w:rPr>
          <w:rFonts w:eastAsiaTheme="minorEastAsia"/>
        </w:rPr>
        <w:t>:</w:t>
      </w:r>
    </w:p>
    <w:p w14:paraId="08F7144B" w14:textId="11C1AE56" w:rsidR="00EE579A" w:rsidRPr="00115B68" w:rsidRDefault="00D600FF" w:rsidP="00687F9D">
      <w:pPr>
        <w:pStyle w:val="25"/>
        <w:spacing w:after="120"/>
        <w:jc w:val="center"/>
        <w:rPr>
          <w:rFonts w:eastAsiaTheme="minorEastAsia"/>
        </w:rPr>
      </w:pPr>
      <w:r w:rsidRPr="00115B68">
        <w:fldChar w:fldCharType="begin"/>
      </w:r>
      <w:r w:rsidRPr="00115B68">
        <w:instrText xml:space="preserve"> INCLUDEPICTURE "C:\\Users\\l00502554\\AppData\\Roaming\\eSpace_Desktop\\UserData\\l00502554\\imagefiles\\C454BF22-807B-4C24-8400-D1E1526F2D78.png" \* MERGEFORMATINET </w:instrText>
      </w:r>
      <w:r w:rsidRPr="00115B68">
        <w:fldChar w:fldCharType="separate"/>
      </w:r>
      <w:r w:rsidR="000C3C80" w:rsidRPr="00115B68">
        <w:fldChar w:fldCharType="begin"/>
      </w:r>
      <w:r w:rsidR="000C3C80" w:rsidRPr="00115B68">
        <w:instrText xml:space="preserve"> INCLUDEPICTURE  "C:\\Users\\l00502554\\AppData\\Roaming\\eSpace_Desktop\\UserData\\l00502554\\imagefiles\\C454BF22-807B-4C24-8400-D1E1526F2D78.png" \* MERGEFORMATINET </w:instrText>
      </w:r>
      <w:r w:rsidR="000C3C80" w:rsidRPr="00115B68">
        <w:fldChar w:fldCharType="separate"/>
      </w:r>
      <w:r w:rsidR="002041EC" w:rsidRPr="00115B68">
        <w:fldChar w:fldCharType="begin"/>
      </w:r>
      <w:r w:rsidR="002041EC" w:rsidRPr="00115B68">
        <w:instrText xml:space="preserve"> INCLUDEPICTURE  "C:\\Users\\l00502554\\AppData\\Roaming\\eSpace_Desktop\\UserData\\l00502554\\imagefiles\\C454BF22-807B-4C24-8400-D1E1526F2D78.png" \* MERGEFORMATINET </w:instrText>
      </w:r>
      <w:r w:rsidR="002041EC" w:rsidRPr="00115B68">
        <w:fldChar w:fldCharType="separate"/>
      </w:r>
      <w:r w:rsidR="00925B64" w:rsidRPr="00115B68">
        <w:fldChar w:fldCharType="begin"/>
      </w:r>
      <w:r w:rsidR="00925B64" w:rsidRPr="00115B68">
        <w:instrText xml:space="preserve"> INCLUDEPICTURE  "C:\\Users\\l00502554\\AppData\\Roaming\\eSpace_Desktop\\UserData\\l00502554\\imagefiles\\C454BF22-807B-4C24-8400-D1E1526F2D78.png" \* MERGEFORMATINET </w:instrText>
      </w:r>
      <w:r w:rsidR="00925B64" w:rsidRPr="00115B68">
        <w:fldChar w:fldCharType="separate"/>
      </w:r>
      <w:r w:rsidR="00775814" w:rsidRPr="00115B68">
        <w:fldChar w:fldCharType="begin"/>
      </w:r>
      <w:r w:rsidR="00775814" w:rsidRPr="00115B68">
        <w:instrText xml:space="preserve"> INCLUDEPICTURE  "C:\\Users\\l00502554\\AppData\\Roaming\\eSpace_Desktop\\UserData\\l00502554\\imagefiles\\C454BF22-807B-4C24-8400-D1E1526F2D78.png" \* MERGEFORMATINET </w:instrText>
      </w:r>
      <w:r w:rsidR="00775814" w:rsidRPr="00115B68">
        <w:fldChar w:fldCharType="separate"/>
      </w:r>
      <w:r w:rsidR="004C185B">
        <w:fldChar w:fldCharType="begin"/>
      </w:r>
      <w:r w:rsidR="004C185B">
        <w:instrText xml:space="preserve"> INCLUDEPICTURE  "C:\\Users\\l00502554\\AppData\\Roaming\\eSpace_Desktop\\UserData\\l00502554\\imagefiles\\C454BF22-807B-4C24-8400-D1E1526F2D78.png" \* MERGEFORMATINET </w:instrText>
      </w:r>
      <w:r w:rsidR="004C185B">
        <w:fldChar w:fldCharType="separate"/>
      </w:r>
      <w:r w:rsidR="00966FC8">
        <w:fldChar w:fldCharType="begin"/>
      </w:r>
      <w:r w:rsidR="00966FC8">
        <w:instrText xml:space="preserve"> INCLUDEPICTURE  "C:\\Users\\l00502554\\AppData\\Roaming\\eSpace_Desktop\\UserData\\l00502554\\imagefiles\\C454BF22-807B-4C24-8400-D1E1526F2D78.png" \* MERGEFORMATINET </w:instrText>
      </w:r>
      <w:r w:rsidR="00966FC8">
        <w:fldChar w:fldCharType="separate"/>
      </w:r>
      <w:r w:rsidR="005E5C46">
        <w:fldChar w:fldCharType="begin"/>
      </w:r>
      <w:r w:rsidR="005E5C46">
        <w:instrText xml:space="preserve"> INCLUDEPICTURE  "C:\\Users\\l00502554\\AppData\\Roaming\\eSpace_Desktop\\UserData\\l00502554\\imagefiles\\C454BF22-807B-4C24-8400-D1E1526F2D78.png" \* MERGEFORMATINET </w:instrText>
      </w:r>
      <w:r w:rsidR="005E5C46">
        <w:fldChar w:fldCharType="separate"/>
      </w:r>
      <w:r w:rsidR="00D24665">
        <w:fldChar w:fldCharType="begin"/>
      </w:r>
      <w:r w:rsidR="00D24665">
        <w:instrText xml:space="preserve"> INCLUDEPICTURE  "C:\\Users\\l00502554\\AppData\\Roaming\\eSpace_Desktop\\UserData\\l00502554\\imagefiles\\C454BF22-807B-4C24-8400-D1E1526F2D78.png" \* MERGEFORMATINET </w:instrText>
      </w:r>
      <w:r w:rsidR="00D24665">
        <w:fldChar w:fldCharType="separate"/>
      </w:r>
      <w:r w:rsidR="007A370E">
        <w:fldChar w:fldCharType="begin"/>
      </w:r>
      <w:r w:rsidR="007A370E">
        <w:instrText xml:space="preserve"> INCLUDEPICTURE  "C:\\Users\\l00502554\\AppData\\Roaming\\eSpace_Desktop\\UserData\\l00502554\\imagefiles\\C454BF22-807B-4C24-8400-D1E1526F2D78.png" \* MERGEFORMATINET </w:instrText>
      </w:r>
      <w:r w:rsidR="007A370E">
        <w:fldChar w:fldCharType="separate"/>
      </w:r>
      <w:r w:rsidR="00AF22AC">
        <w:fldChar w:fldCharType="begin"/>
      </w:r>
      <w:r w:rsidR="00AF22AC">
        <w:instrText xml:space="preserve"> INCLUDEPICTURE  "C:\\Users\\l00502554\\AppData\\Roaming\\eSpace_Desktop\\UserData\\l00502554\\imagefiles\\C454BF22-807B-4C24-8400-D1E1526F2D78.png" \* MERGEFORMATINET </w:instrText>
      </w:r>
      <w:r w:rsidR="00AF22AC">
        <w:fldChar w:fldCharType="separate"/>
      </w:r>
      <w:r w:rsidR="006E4E32">
        <w:fldChar w:fldCharType="begin"/>
      </w:r>
      <w:r w:rsidR="006E4E32">
        <w:instrText xml:space="preserve"> INCLUDEPICTURE  "C:\\Users\\l00502554\\AppData\\Roaming\\eSpace_Desktop\\UserData\\l00502554\\imagefiles\\C454BF22-807B-4C24-8400-D1E1526F2D78.png" \* MERGEFORMATINET </w:instrText>
      </w:r>
      <w:r w:rsidR="006E4E32">
        <w:fldChar w:fldCharType="separate"/>
      </w:r>
      <w:r w:rsidR="008140FB">
        <w:fldChar w:fldCharType="begin"/>
      </w:r>
      <w:r w:rsidR="008140FB">
        <w:instrText xml:space="preserve"> </w:instrText>
      </w:r>
      <w:r w:rsidR="008140FB">
        <w:instrText>INCLUDEPICTURE  "C:\\Users\\l00502554\\AppData\\Roaming\\eSpace_Desktop\\UserData\\l00502554\\imagefiles\\C454BF22-807B-4C24-8400-D1E1526F2D78.png" \* MERGEFORMATINE</w:instrText>
      </w:r>
      <w:r w:rsidR="008140FB">
        <w:instrText>T</w:instrText>
      </w:r>
      <w:r w:rsidR="008140FB">
        <w:instrText xml:space="preserve"> </w:instrText>
      </w:r>
      <w:r w:rsidR="008140FB">
        <w:fldChar w:fldCharType="separate"/>
      </w:r>
      <w:r w:rsidR="007160BA">
        <w:pict w14:anchorId="3FFAA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454BF22-807B-4C24-8400-D1E1526F2D78" o:spid="_x0000_i1025" type="#_x0000_t75" alt="" style="width:240.25pt;height:106.8pt;mso-wrap-distance-left:2.25pt;mso-wrap-distance-top:2.25pt;mso-wrap-distance-right:2.25pt;mso-wrap-distance-bottom:2.25pt">
            <v:imagedata r:id="rId8" r:href="rId9"/>
          </v:shape>
        </w:pict>
      </w:r>
      <w:r w:rsidR="008140FB">
        <w:fldChar w:fldCharType="end"/>
      </w:r>
      <w:r w:rsidR="006E4E32">
        <w:fldChar w:fldCharType="end"/>
      </w:r>
      <w:r w:rsidR="00AF22AC">
        <w:fldChar w:fldCharType="end"/>
      </w:r>
      <w:r w:rsidR="007A370E">
        <w:fldChar w:fldCharType="end"/>
      </w:r>
      <w:r w:rsidR="00D24665">
        <w:fldChar w:fldCharType="end"/>
      </w:r>
      <w:r w:rsidR="005E5C46">
        <w:fldChar w:fldCharType="end"/>
      </w:r>
      <w:r w:rsidR="00966FC8">
        <w:fldChar w:fldCharType="end"/>
      </w:r>
      <w:r w:rsidR="004C185B">
        <w:fldChar w:fldCharType="end"/>
      </w:r>
      <w:r w:rsidR="00775814" w:rsidRPr="00115B68">
        <w:fldChar w:fldCharType="end"/>
      </w:r>
      <w:r w:rsidR="00925B64" w:rsidRPr="00115B68">
        <w:fldChar w:fldCharType="end"/>
      </w:r>
      <w:r w:rsidR="002041EC" w:rsidRPr="00115B68">
        <w:fldChar w:fldCharType="end"/>
      </w:r>
      <w:r w:rsidR="000C3C80" w:rsidRPr="00115B68">
        <w:fldChar w:fldCharType="end"/>
      </w:r>
      <w:r w:rsidRPr="00115B68">
        <w:fldChar w:fldCharType="end"/>
      </w:r>
    </w:p>
    <w:p w14:paraId="40B9472E" w14:textId="577F6914" w:rsidR="003068B1" w:rsidRPr="00115B68" w:rsidRDefault="00D600FF" w:rsidP="003068B1">
      <w:pPr>
        <w:pStyle w:val="31"/>
        <w:spacing w:before="120" w:after="120"/>
        <w:jc w:val="center"/>
        <w:rPr>
          <w:rFonts w:eastAsiaTheme="minorEastAsia"/>
          <w:b/>
          <w:bCs/>
        </w:rPr>
      </w:pPr>
      <w:r w:rsidRPr="00115B68">
        <w:rPr>
          <w:rFonts w:eastAsiaTheme="minorEastAsia"/>
          <w:b/>
          <w:bCs/>
        </w:rPr>
        <w:t xml:space="preserve">Figure 2-1: </w:t>
      </w:r>
      <w:r w:rsidRPr="00115B68">
        <w:rPr>
          <w:rFonts w:eastAsiaTheme="minorEastAsia" w:hint="eastAsia"/>
          <w:b/>
          <w:bCs/>
        </w:rPr>
        <w:t>S</w:t>
      </w:r>
      <w:r w:rsidRPr="00115B68">
        <w:rPr>
          <w:rFonts w:eastAsiaTheme="minorEastAsia"/>
          <w:b/>
          <w:bCs/>
        </w:rPr>
        <w:t>implified 8Rx receiver</w:t>
      </w:r>
    </w:p>
    <w:p w14:paraId="07CD579E" w14:textId="317816B6" w:rsidR="001C3445" w:rsidRPr="00115B68" w:rsidRDefault="001C3445" w:rsidP="001C3445">
      <w:pPr>
        <w:pStyle w:val="proposal"/>
        <w:spacing w:after="120"/>
        <w:rPr>
          <w:rFonts w:eastAsiaTheme="minorEastAsia"/>
        </w:rPr>
      </w:pPr>
      <w:r w:rsidRPr="00115B68">
        <w:rPr>
          <w:rFonts w:eastAsiaTheme="minorEastAsia"/>
        </w:rPr>
        <w:t>Observation 1: There are two different 8Rx receiver types:</w:t>
      </w:r>
    </w:p>
    <w:p w14:paraId="7AD847B4" w14:textId="41FB13EF" w:rsidR="001C3445" w:rsidRPr="00115B68" w:rsidRDefault="001C3445" w:rsidP="001C3445">
      <w:pPr>
        <w:pStyle w:val="1proposal"/>
      </w:pPr>
      <w:r w:rsidRPr="00115B68">
        <w:rPr>
          <w:rFonts w:hint="eastAsia"/>
        </w:rPr>
        <w:t>T</w:t>
      </w:r>
      <w:r w:rsidRPr="00115B68">
        <w:t xml:space="preserve">ype1: Baseline </w:t>
      </w:r>
      <w:r w:rsidR="004B36C6">
        <w:t xml:space="preserve">8Rx </w:t>
      </w:r>
      <w:r w:rsidRPr="00115B68">
        <w:t>receiver</w:t>
      </w:r>
      <w:r w:rsidR="008D798F" w:rsidRPr="00115B68">
        <w:t xml:space="preserve">: </w:t>
      </w:r>
      <w:r w:rsidR="003F4948" w:rsidRPr="00115B68">
        <w:t>MIMO detector with 8Rx</w:t>
      </w:r>
    </w:p>
    <w:p w14:paraId="0DB9795F" w14:textId="47322AE6" w:rsidR="001C3445" w:rsidRPr="00115B68" w:rsidRDefault="001C3445" w:rsidP="001C3445">
      <w:pPr>
        <w:pStyle w:val="1proposal"/>
      </w:pPr>
      <w:r w:rsidRPr="00115B68">
        <w:rPr>
          <w:rFonts w:hint="eastAsia"/>
        </w:rPr>
        <w:t>T</w:t>
      </w:r>
      <w:r w:rsidRPr="00115B68">
        <w:t xml:space="preserve">ype2: Simplified </w:t>
      </w:r>
      <w:r w:rsidR="004B36C6">
        <w:t xml:space="preserve">8Rx </w:t>
      </w:r>
      <w:r w:rsidRPr="00115B68">
        <w:t>receiver</w:t>
      </w:r>
      <w:r w:rsidR="008D798F" w:rsidRPr="00115B68">
        <w:t>: UE</w:t>
      </w:r>
      <w:r w:rsidRPr="00115B68">
        <w:t xml:space="preserve"> </w:t>
      </w:r>
      <w:r w:rsidR="008D798F" w:rsidRPr="00115B68">
        <w:t>p</w:t>
      </w:r>
      <w:r w:rsidRPr="00115B68">
        <w:t>erform</w:t>
      </w:r>
      <w:r w:rsidR="00C55825" w:rsidRPr="00115B68">
        <w:t>s</w:t>
      </w:r>
      <w:r w:rsidRPr="00115B68">
        <w:t xml:space="preserve"> two separate 4Rx MIMO detector and combine</w:t>
      </w:r>
      <w:r w:rsidR="00C55825" w:rsidRPr="00115B68">
        <w:t>s</w:t>
      </w:r>
      <w:r w:rsidRPr="00115B68">
        <w:t xml:space="preserve"> the LLR</w:t>
      </w:r>
      <w:r w:rsidR="00A9381F" w:rsidRPr="00115B68">
        <w:t xml:space="preserve"> (</w:t>
      </w:r>
      <w:r w:rsidR="00A9381F" w:rsidRPr="00115B68">
        <w:rPr>
          <w:rFonts w:eastAsiaTheme="minorEastAsia"/>
        </w:rPr>
        <w:t xml:space="preserve">Note that this receiver assumption can’t work for </w:t>
      </w:r>
      <w:r w:rsidR="00F53C28" w:rsidRPr="00115B68">
        <w:rPr>
          <w:rFonts w:eastAsiaTheme="minorEastAsia"/>
        </w:rPr>
        <w:t>8 layers</w:t>
      </w:r>
      <w:r w:rsidR="00A9381F" w:rsidRPr="00115B68">
        <w:t>)</w:t>
      </w:r>
    </w:p>
    <w:p w14:paraId="54410CC4" w14:textId="11A37E9B" w:rsidR="00CF111A" w:rsidRPr="00115B68" w:rsidRDefault="003068B1" w:rsidP="008D798F">
      <w:pPr>
        <w:pStyle w:val="25"/>
        <w:spacing w:after="120"/>
        <w:rPr>
          <w:rFonts w:eastAsiaTheme="minorEastAsia"/>
        </w:rPr>
      </w:pPr>
      <w:r w:rsidRPr="00115B68">
        <w:rPr>
          <w:rFonts w:eastAsiaTheme="minorEastAsia"/>
        </w:rPr>
        <w:t xml:space="preserve">For </w:t>
      </w:r>
      <w:r w:rsidR="00C55825" w:rsidRPr="00115B68">
        <w:rPr>
          <w:rFonts w:eastAsiaTheme="minorEastAsia"/>
        </w:rPr>
        <w:t xml:space="preserve">Type 2 </w:t>
      </w:r>
      <w:r w:rsidRPr="00115B68">
        <w:rPr>
          <w:rFonts w:eastAsiaTheme="minorEastAsia"/>
        </w:rPr>
        <w:t xml:space="preserve">simplified </w:t>
      </w:r>
      <w:r w:rsidR="002A04C5" w:rsidRPr="00115B68">
        <w:rPr>
          <w:rFonts w:eastAsiaTheme="minorEastAsia"/>
        </w:rPr>
        <w:t xml:space="preserve">dual 4Rx </w:t>
      </w:r>
      <w:r w:rsidRPr="00115B68">
        <w:rPr>
          <w:rFonts w:eastAsiaTheme="minorEastAsia"/>
        </w:rPr>
        <w:t xml:space="preserve">receiver, UE can avoid </w:t>
      </w:r>
      <w:r w:rsidR="008D798F" w:rsidRPr="00115B68">
        <w:rPr>
          <w:rFonts w:eastAsiaTheme="minorEastAsia"/>
        </w:rPr>
        <w:t xml:space="preserve">complex </w:t>
      </w:r>
      <w:r w:rsidR="00C55825" w:rsidRPr="00115B68">
        <w:rPr>
          <w:rFonts w:eastAsiaTheme="minorEastAsia"/>
        </w:rPr>
        <w:t>8</w:t>
      </w:r>
      <w:r w:rsidR="00C55825" w:rsidRPr="00115B68">
        <w:rPr>
          <w:rFonts w:eastAsiaTheme="minorEastAsia" w:hint="eastAsia"/>
        </w:rPr>
        <w:t>x8</w:t>
      </w:r>
      <w:r w:rsidR="00C55825" w:rsidRPr="00115B68">
        <w:rPr>
          <w:rFonts w:eastAsiaTheme="minorEastAsia"/>
        </w:rPr>
        <w:t xml:space="preserve"> </w:t>
      </w:r>
      <w:r w:rsidRPr="00115B68">
        <w:rPr>
          <w:rFonts w:eastAsiaTheme="minorEastAsia"/>
        </w:rPr>
        <w:t xml:space="preserve">matrix inverse operation and just </w:t>
      </w:r>
      <w:r w:rsidR="00E332F0" w:rsidRPr="00115B68">
        <w:rPr>
          <w:rFonts w:eastAsiaTheme="minorEastAsia"/>
        </w:rPr>
        <w:t>duplicate the existing</w:t>
      </w:r>
      <w:r w:rsidRPr="00115B68">
        <w:rPr>
          <w:rFonts w:eastAsiaTheme="minorEastAsia"/>
        </w:rPr>
        <w:t xml:space="preserve"> 4Rx MIMO detector. However, such simplified receiver will reduce the spatial degree of freedom to suppress the cross</w:t>
      </w:r>
      <w:r w:rsidR="00191A89" w:rsidRPr="00115B68">
        <w:rPr>
          <w:rFonts w:eastAsiaTheme="minorEastAsia"/>
        </w:rPr>
        <w:t>-</w:t>
      </w:r>
      <w:r w:rsidRPr="00115B68">
        <w:rPr>
          <w:rFonts w:eastAsiaTheme="minorEastAsia"/>
        </w:rPr>
        <w:t xml:space="preserve">layer interference but can acquire </w:t>
      </w:r>
      <w:r w:rsidR="002A04C5" w:rsidRPr="00115B68">
        <w:rPr>
          <w:rFonts w:eastAsiaTheme="minorEastAsia"/>
        </w:rPr>
        <w:t>some</w:t>
      </w:r>
      <w:r w:rsidRPr="00115B68">
        <w:rPr>
          <w:rFonts w:eastAsiaTheme="minorEastAsia"/>
        </w:rPr>
        <w:t xml:space="preserve"> power combination gain.</w:t>
      </w:r>
      <w:r w:rsidR="00191A89" w:rsidRPr="00115B68">
        <w:rPr>
          <w:rFonts w:eastAsiaTheme="minorEastAsia"/>
        </w:rPr>
        <w:t xml:space="preserve"> </w:t>
      </w:r>
      <w:r w:rsidR="00CF111A" w:rsidRPr="00115B68">
        <w:rPr>
          <w:rFonts w:eastAsiaTheme="minorEastAsia"/>
        </w:rPr>
        <w:t>The simulation results for two receiver types are shown in Figure 2-2:</w:t>
      </w:r>
    </w:p>
    <w:tbl>
      <w:tblPr>
        <w:tblStyle w:val="af7"/>
        <w:tblW w:w="0" w:type="auto"/>
        <w:tblLook w:val="04A0" w:firstRow="1" w:lastRow="0" w:firstColumn="1" w:lastColumn="0" w:noHBand="0" w:noVBand="1"/>
      </w:tblPr>
      <w:tblGrid>
        <w:gridCol w:w="5228"/>
        <w:gridCol w:w="5229"/>
      </w:tblGrid>
      <w:tr w:rsidR="00D600FF" w:rsidRPr="00115B68" w14:paraId="6AD29E14" w14:textId="77777777" w:rsidTr="00D600FF">
        <w:tc>
          <w:tcPr>
            <w:tcW w:w="5228" w:type="dxa"/>
          </w:tcPr>
          <w:p w14:paraId="0F47212B" w14:textId="4CABCD6E" w:rsidR="00D600FF" w:rsidRPr="00115B68" w:rsidRDefault="006C4F7B" w:rsidP="00D600FF">
            <w:pPr>
              <w:pStyle w:val="31"/>
              <w:spacing w:before="120" w:after="120"/>
              <w:rPr>
                <w:rFonts w:eastAsiaTheme="minorEastAsia"/>
                <w:b/>
                <w:bCs/>
              </w:rPr>
            </w:pPr>
            <w:r>
              <w:fldChar w:fldCharType="begin"/>
            </w:r>
            <w:r>
              <w:instrText xml:space="preserve"> INCLUDEPICTURE "C:\\Users\\l00502554\\AppData\\Roaming\\eSpace_Desktop\\UserData\\l00502554\\imagefiles\\BAD95ABE-58BB-4545-A27B-86B30A3BCC44.png" \* MERGEFORMATINET </w:instrText>
            </w:r>
            <w:r>
              <w:fldChar w:fldCharType="separate"/>
            </w:r>
            <w:r w:rsidR="008140FB">
              <w:fldChar w:fldCharType="begin"/>
            </w:r>
            <w:r w:rsidR="008140FB">
              <w:instrText xml:space="preserve"> </w:instrText>
            </w:r>
            <w:r w:rsidR="008140FB">
              <w:instrText>INCLUDEPICTURE  "C:\\Users\\l00502554\\AppData\\Roaming\\eSpace_Desktop\\UserData\\l00502554\\imagefiles\\BAD95</w:instrText>
            </w:r>
            <w:r w:rsidR="008140FB">
              <w:instrText>ABE-58BB-4545-A27B-86B30A3BCC44.png" \* MERGEFORMATINET</w:instrText>
            </w:r>
            <w:r w:rsidR="008140FB">
              <w:instrText xml:space="preserve"> </w:instrText>
            </w:r>
            <w:r w:rsidR="008140FB">
              <w:fldChar w:fldCharType="separate"/>
            </w:r>
            <w:r w:rsidR="007160BA">
              <w:pict w14:anchorId="1302E1A9">
                <v:shape id="BAD95ABE-58BB-4545-A27B-86B30A3BCC44" o:spid="_x0000_i1026" type="#_x0000_t75" alt="" style="width:236.8pt;height:184.25pt;mso-wrap-distance-left:2.25pt;mso-wrap-distance-top:2.25pt;mso-wrap-distance-right:2.25pt;mso-wrap-distance-bottom:2.25pt">
                  <v:imagedata r:id="rId10" r:href="rId11"/>
                </v:shape>
              </w:pict>
            </w:r>
            <w:r w:rsidR="008140FB">
              <w:fldChar w:fldCharType="end"/>
            </w:r>
            <w:r>
              <w:fldChar w:fldCharType="end"/>
            </w:r>
          </w:p>
        </w:tc>
        <w:tc>
          <w:tcPr>
            <w:tcW w:w="5229" w:type="dxa"/>
          </w:tcPr>
          <w:p w14:paraId="36D02971" w14:textId="23A75888" w:rsidR="00D600FF" w:rsidRPr="00115B68" w:rsidRDefault="00BC5D86" w:rsidP="00D600FF">
            <w:pPr>
              <w:pStyle w:val="31"/>
              <w:spacing w:before="120" w:after="120"/>
              <w:rPr>
                <w:rFonts w:eastAsiaTheme="minorEastAsia"/>
                <w:b/>
                <w:bCs/>
              </w:rPr>
            </w:pPr>
            <w:r>
              <w:fldChar w:fldCharType="begin"/>
            </w:r>
            <w:r>
              <w:instrText xml:space="preserve"> INCLUDEPICTURE "C:\\Users\\l00502554\\AppData\\Roaming\\eSpace_Desktop\\UserData\\l00502554\\imagefiles\\58E87ED3-95BC-4C07-BB42-8639925E6A09.png" \* MERGEFORMATINET </w:instrText>
            </w:r>
            <w:r>
              <w:fldChar w:fldCharType="separate"/>
            </w:r>
            <w:r w:rsidR="004C185B">
              <w:fldChar w:fldCharType="begin"/>
            </w:r>
            <w:r w:rsidR="004C185B">
              <w:instrText xml:space="preserve"> INCLUDEPICTURE  "C:\\Users\\l00502554\\AppData\\Roaming\\eSpace_Desktop\\UserData\\l00502554\\imagefiles\\58E87ED3-95BC-4C07-BB42-8639925E6A09.png" \* MERGEFORMATINET </w:instrText>
            </w:r>
            <w:r w:rsidR="004C185B">
              <w:fldChar w:fldCharType="separate"/>
            </w:r>
            <w:r w:rsidR="00966FC8">
              <w:fldChar w:fldCharType="begin"/>
            </w:r>
            <w:r w:rsidR="00966FC8">
              <w:instrText xml:space="preserve"> INCLUDEPICTURE  "C:\\Users\\l00502554\\AppData\\Roaming\\eSpace_Desktop\\UserData\\l00502554\\imagefiles\\58E87ED3-95BC-4C07-BB42-8639925E6A09.png" \* MERGEFORMATINET </w:instrText>
            </w:r>
            <w:r w:rsidR="00966FC8">
              <w:fldChar w:fldCharType="separate"/>
            </w:r>
            <w:r w:rsidR="005E5C46">
              <w:fldChar w:fldCharType="begin"/>
            </w:r>
            <w:r w:rsidR="005E5C46">
              <w:instrText xml:space="preserve"> INCLUDEPICTURE  "C:\\Users\\l00502554\\AppData\\Roaming\\eSpace_Desktop\\UserData\\l00502554\\imagefiles\\58E87ED3-95BC-4C07-BB42-8639925E6A09.png" \* MERGEFORMATINET </w:instrText>
            </w:r>
            <w:r w:rsidR="005E5C46">
              <w:fldChar w:fldCharType="separate"/>
            </w:r>
            <w:r w:rsidR="00D24665">
              <w:fldChar w:fldCharType="begin"/>
            </w:r>
            <w:r w:rsidR="00D24665">
              <w:instrText xml:space="preserve"> INCLUDEPICTURE  "C:\\Users\\l00502554\\AppData\\Roaming\\eSpace_Desktop\\UserData\\l00502554\\imagefiles\\58E87ED3-95BC-4C07-BB42-8639925E6A09.png" \* MERGEFORMATINET </w:instrText>
            </w:r>
            <w:r w:rsidR="00D24665">
              <w:fldChar w:fldCharType="separate"/>
            </w:r>
            <w:r w:rsidR="007A370E">
              <w:fldChar w:fldCharType="begin"/>
            </w:r>
            <w:r w:rsidR="007A370E">
              <w:instrText xml:space="preserve"> INCLUDEPICTURE  "C:\\Users\\l00502554\\AppData\\Roaming\\eSpace_Desktop\\UserData\\l00502554\\imagefiles\\58E87ED3-95BC-4C07-BB42-8639925E6A09.png" \* MERGEFORMATINET </w:instrText>
            </w:r>
            <w:r w:rsidR="007A370E">
              <w:fldChar w:fldCharType="separate"/>
            </w:r>
            <w:r w:rsidR="00AF22AC">
              <w:fldChar w:fldCharType="begin"/>
            </w:r>
            <w:r w:rsidR="00AF22AC">
              <w:instrText xml:space="preserve"> INCLUDEPICTURE  "C:\\Users\\l00502554\\AppData\\Roaming\\eSpace_Desktop\\UserData\\l00502554\\imagefiles\\58E87ED3-95BC-4C07-BB42-8639925E6A09.png" \* MERGEFORMATINET </w:instrText>
            </w:r>
            <w:r w:rsidR="00AF22AC">
              <w:fldChar w:fldCharType="separate"/>
            </w:r>
            <w:r w:rsidR="006E4E32">
              <w:fldChar w:fldCharType="begin"/>
            </w:r>
            <w:r w:rsidR="006E4E32">
              <w:instrText xml:space="preserve"> INCLUDEPICTURE  "C:\\Users\\l00502554\\AppData\\Roaming\\eSpace_Desktop\\UserData\\l00502554\\imagefiles\\58E87ED3-95BC-4C07-BB42-8639925E6A09.png" \* MERGEFORMATINET </w:instrText>
            </w:r>
            <w:r w:rsidR="006E4E32">
              <w:fldChar w:fldCharType="separate"/>
            </w:r>
            <w:r w:rsidR="008140FB">
              <w:fldChar w:fldCharType="begin"/>
            </w:r>
            <w:r w:rsidR="008140FB">
              <w:instrText xml:space="preserve"> </w:instrText>
            </w:r>
            <w:r w:rsidR="008140FB">
              <w:instrText xml:space="preserve">INCLUDEPICTURE </w:instrText>
            </w:r>
            <w:r w:rsidR="008140FB">
              <w:instrText xml:space="preserve"> "C:\\Users\\l00502554\\AppData\\Roaming\\eSpace_Desktop\\UserData\\l00502554\\imagefiles\\58E87ED3-95BC-4C07-BB42-8639925E6A09.png" \* MERGEFORMATINET</w:instrText>
            </w:r>
            <w:r w:rsidR="008140FB">
              <w:instrText xml:space="preserve"> </w:instrText>
            </w:r>
            <w:r w:rsidR="008140FB">
              <w:fldChar w:fldCharType="separate"/>
            </w:r>
            <w:r w:rsidR="007160BA">
              <w:pict w14:anchorId="045D19A8">
                <v:shape id="58E87ED3-95BC-4C07-BB42-8639925E6A09" o:spid="_x0000_i1027" type="#_x0000_t75" alt="" style="width:227.95pt;height:180.5pt;mso-wrap-distance-left:2.25pt;mso-wrap-distance-top:2.25pt;mso-wrap-distance-right:2.25pt;mso-wrap-distance-bottom:2.25pt">
                  <v:imagedata r:id="rId12" r:href="rId13"/>
                </v:shape>
              </w:pict>
            </w:r>
            <w:r w:rsidR="008140FB">
              <w:fldChar w:fldCharType="end"/>
            </w:r>
            <w:r w:rsidR="006E4E32">
              <w:fldChar w:fldCharType="end"/>
            </w:r>
            <w:r w:rsidR="00AF22AC">
              <w:fldChar w:fldCharType="end"/>
            </w:r>
            <w:r w:rsidR="007A370E">
              <w:fldChar w:fldCharType="end"/>
            </w:r>
            <w:r w:rsidR="00D24665">
              <w:fldChar w:fldCharType="end"/>
            </w:r>
            <w:r w:rsidR="005E5C46">
              <w:fldChar w:fldCharType="end"/>
            </w:r>
            <w:r w:rsidR="00966FC8">
              <w:fldChar w:fldCharType="end"/>
            </w:r>
            <w:r w:rsidR="004C185B">
              <w:fldChar w:fldCharType="end"/>
            </w:r>
            <w:r>
              <w:fldChar w:fldCharType="end"/>
            </w:r>
          </w:p>
        </w:tc>
      </w:tr>
    </w:tbl>
    <w:p w14:paraId="30DE1E9F" w14:textId="3526586A" w:rsidR="00D600FF" w:rsidRPr="00115B68" w:rsidRDefault="00CF111A" w:rsidP="00CF111A">
      <w:pPr>
        <w:pStyle w:val="31"/>
        <w:spacing w:before="120" w:after="120"/>
        <w:jc w:val="center"/>
        <w:rPr>
          <w:rFonts w:eastAsiaTheme="minorEastAsia"/>
          <w:b/>
          <w:bCs/>
        </w:rPr>
      </w:pPr>
      <w:r w:rsidRPr="00115B68">
        <w:rPr>
          <w:rFonts w:eastAsiaTheme="minorEastAsia" w:hint="eastAsia"/>
          <w:b/>
          <w:bCs/>
        </w:rPr>
        <w:t>F</w:t>
      </w:r>
      <w:r w:rsidRPr="00115B68">
        <w:rPr>
          <w:rFonts w:eastAsiaTheme="minorEastAsia"/>
          <w:b/>
          <w:bCs/>
        </w:rPr>
        <w:t>igure 2-2: Simulation results for Rank2 and Rank4</w:t>
      </w:r>
    </w:p>
    <w:p w14:paraId="6E6A6C9F" w14:textId="213C2E59" w:rsidR="002F1F9F" w:rsidRPr="00115B68" w:rsidRDefault="002F1F9F" w:rsidP="002F1F9F">
      <w:pPr>
        <w:pStyle w:val="31"/>
        <w:spacing w:before="120" w:after="120"/>
        <w:rPr>
          <w:rFonts w:eastAsiaTheme="minorEastAsia"/>
        </w:rPr>
      </w:pPr>
      <w:r w:rsidRPr="00115B68">
        <w:rPr>
          <w:rFonts w:eastAsiaTheme="minorEastAsia"/>
        </w:rPr>
        <w:t xml:space="preserve">The summary of simulation results </w:t>
      </w:r>
      <w:r w:rsidR="001C3445" w:rsidRPr="00115B68">
        <w:rPr>
          <w:rFonts w:eastAsiaTheme="minorEastAsia"/>
        </w:rPr>
        <w:t>is</w:t>
      </w:r>
      <w:r w:rsidRPr="00115B68">
        <w:rPr>
          <w:rFonts w:eastAsiaTheme="minorEastAsia"/>
        </w:rPr>
        <w:t xml:space="preserve"> captured in Table 2-1:</w:t>
      </w:r>
    </w:p>
    <w:p w14:paraId="1B1AB6BF" w14:textId="05B43BE5" w:rsidR="00CF111A" w:rsidRPr="00115B68" w:rsidRDefault="00CF111A" w:rsidP="00CF111A">
      <w:pPr>
        <w:pStyle w:val="31"/>
        <w:spacing w:before="120" w:after="120"/>
        <w:jc w:val="center"/>
        <w:rPr>
          <w:rFonts w:eastAsiaTheme="minorEastAsia"/>
          <w:b/>
          <w:bCs/>
        </w:rPr>
      </w:pPr>
      <w:r w:rsidRPr="00115B68">
        <w:rPr>
          <w:rFonts w:eastAsiaTheme="minorEastAsia"/>
          <w:b/>
          <w:bCs/>
        </w:rPr>
        <w:t xml:space="preserve">Table 2-1: </w:t>
      </w:r>
      <w:r w:rsidRPr="00115B68">
        <w:rPr>
          <w:rFonts w:eastAsiaTheme="minorEastAsia" w:hint="eastAsia"/>
          <w:b/>
          <w:bCs/>
        </w:rPr>
        <w:t>S</w:t>
      </w:r>
      <w:r w:rsidRPr="00115B68">
        <w:rPr>
          <w:rFonts w:eastAsiaTheme="minorEastAsia"/>
          <w:b/>
          <w:bCs/>
        </w:rPr>
        <w:t>ummary of simulation results</w:t>
      </w:r>
    </w:p>
    <w:tbl>
      <w:tblPr>
        <w:tblStyle w:val="af7"/>
        <w:tblW w:w="0" w:type="auto"/>
        <w:tblLook w:val="04A0" w:firstRow="1" w:lastRow="0" w:firstColumn="1" w:lastColumn="0" w:noHBand="0" w:noVBand="1"/>
      </w:tblPr>
      <w:tblGrid>
        <w:gridCol w:w="3307"/>
        <w:gridCol w:w="3628"/>
        <w:gridCol w:w="3522"/>
      </w:tblGrid>
      <w:tr w:rsidR="00CF111A" w:rsidRPr="00115B68" w14:paraId="4926FA48" w14:textId="77777777" w:rsidTr="00CF111A">
        <w:tc>
          <w:tcPr>
            <w:tcW w:w="3307" w:type="dxa"/>
          </w:tcPr>
          <w:p w14:paraId="7AD68A69" w14:textId="66CC9E6D" w:rsidR="00CF111A" w:rsidRPr="00115B68" w:rsidRDefault="00CF111A" w:rsidP="00CF111A">
            <w:pPr>
              <w:pStyle w:val="31"/>
              <w:spacing w:beforeLines="0" w:before="0" w:afterLines="0" w:after="0"/>
              <w:jc w:val="center"/>
              <w:rPr>
                <w:rFonts w:eastAsiaTheme="minorEastAsia"/>
                <w:b/>
                <w:bCs/>
              </w:rPr>
            </w:pPr>
            <w:proofErr w:type="gramStart"/>
            <w:r w:rsidRPr="00115B68">
              <w:rPr>
                <w:rFonts w:eastAsiaTheme="minorEastAsia"/>
                <w:b/>
                <w:bCs/>
              </w:rPr>
              <w:t>SNR(</w:t>
            </w:r>
            <w:proofErr w:type="gramEnd"/>
            <w:r w:rsidRPr="00115B68">
              <w:rPr>
                <w:rFonts w:eastAsiaTheme="minorEastAsia"/>
                <w:b/>
                <w:bCs/>
              </w:rPr>
              <w:t>dB)@70% of max TP</w:t>
            </w:r>
          </w:p>
        </w:tc>
        <w:tc>
          <w:tcPr>
            <w:tcW w:w="3628" w:type="dxa"/>
          </w:tcPr>
          <w:p w14:paraId="4E8C59EA" w14:textId="3E69C5D0" w:rsidR="00CF111A" w:rsidRPr="00115B68" w:rsidRDefault="00CF111A" w:rsidP="00CF111A">
            <w:pPr>
              <w:pStyle w:val="31"/>
              <w:spacing w:beforeLines="0" w:before="0" w:afterLines="0" w:after="0"/>
              <w:jc w:val="center"/>
              <w:rPr>
                <w:rFonts w:eastAsiaTheme="minorEastAsia"/>
                <w:b/>
                <w:bCs/>
              </w:rPr>
            </w:pPr>
            <w:r w:rsidRPr="00115B68">
              <w:rPr>
                <w:rFonts w:eastAsiaTheme="minorEastAsia" w:hint="eastAsia"/>
                <w:b/>
                <w:bCs/>
              </w:rPr>
              <w:t>R</w:t>
            </w:r>
            <w:r w:rsidRPr="00115B68">
              <w:rPr>
                <w:rFonts w:eastAsiaTheme="minorEastAsia"/>
                <w:b/>
                <w:bCs/>
              </w:rPr>
              <w:t>ank2</w:t>
            </w:r>
          </w:p>
        </w:tc>
        <w:tc>
          <w:tcPr>
            <w:tcW w:w="3522" w:type="dxa"/>
          </w:tcPr>
          <w:p w14:paraId="79623F65" w14:textId="62AEEF60" w:rsidR="00CF111A" w:rsidRPr="00115B68" w:rsidRDefault="00CF111A" w:rsidP="00CF111A">
            <w:pPr>
              <w:pStyle w:val="31"/>
              <w:spacing w:beforeLines="0" w:before="0" w:afterLines="0" w:after="0"/>
              <w:jc w:val="center"/>
              <w:rPr>
                <w:rFonts w:eastAsiaTheme="minorEastAsia"/>
                <w:b/>
                <w:bCs/>
              </w:rPr>
            </w:pPr>
            <w:r w:rsidRPr="00115B68">
              <w:rPr>
                <w:rFonts w:eastAsiaTheme="minorEastAsia" w:hint="eastAsia"/>
                <w:b/>
                <w:bCs/>
              </w:rPr>
              <w:t>R</w:t>
            </w:r>
            <w:r w:rsidRPr="00115B68">
              <w:rPr>
                <w:rFonts w:eastAsiaTheme="minorEastAsia"/>
                <w:b/>
                <w:bCs/>
              </w:rPr>
              <w:t>ank4</w:t>
            </w:r>
          </w:p>
        </w:tc>
      </w:tr>
      <w:tr w:rsidR="00CF111A" w:rsidRPr="00115B68" w14:paraId="5915B1CB" w14:textId="77777777" w:rsidTr="00CF111A">
        <w:tc>
          <w:tcPr>
            <w:tcW w:w="3307" w:type="dxa"/>
          </w:tcPr>
          <w:p w14:paraId="03318065" w14:textId="65286437"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B</w:t>
            </w:r>
            <w:r w:rsidRPr="00115B68">
              <w:rPr>
                <w:rFonts w:eastAsiaTheme="minorEastAsia"/>
              </w:rPr>
              <w:t>aseline</w:t>
            </w:r>
            <w:r w:rsidR="001C3445" w:rsidRPr="00115B68">
              <w:rPr>
                <w:rFonts w:eastAsiaTheme="minorEastAsia"/>
              </w:rPr>
              <w:t xml:space="preserve"> </w:t>
            </w:r>
            <w:r w:rsidR="004B36C6">
              <w:rPr>
                <w:rFonts w:eastAsiaTheme="minorEastAsia"/>
              </w:rPr>
              <w:t xml:space="preserve">8Rx </w:t>
            </w:r>
            <w:r w:rsidR="001C3445" w:rsidRPr="00115B68">
              <w:rPr>
                <w:rFonts w:eastAsiaTheme="minorEastAsia"/>
              </w:rPr>
              <w:t>receiver</w:t>
            </w:r>
          </w:p>
        </w:tc>
        <w:tc>
          <w:tcPr>
            <w:tcW w:w="3628" w:type="dxa"/>
          </w:tcPr>
          <w:p w14:paraId="775C67E8" w14:textId="6A063F4B"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1</w:t>
            </w:r>
            <w:r w:rsidRPr="00115B68">
              <w:rPr>
                <w:rFonts w:eastAsiaTheme="minorEastAsia"/>
              </w:rPr>
              <w:t>0.</w:t>
            </w:r>
            <w:r w:rsidR="00E06690">
              <w:rPr>
                <w:rFonts w:eastAsiaTheme="minorEastAsia"/>
              </w:rPr>
              <w:t>5</w:t>
            </w:r>
          </w:p>
        </w:tc>
        <w:tc>
          <w:tcPr>
            <w:tcW w:w="3522" w:type="dxa"/>
          </w:tcPr>
          <w:p w14:paraId="2F0B21A0" w14:textId="593A5AC1"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8</w:t>
            </w:r>
            <w:r w:rsidRPr="00115B68">
              <w:rPr>
                <w:rFonts w:eastAsiaTheme="minorEastAsia"/>
              </w:rPr>
              <w:t>.4</w:t>
            </w:r>
          </w:p>
        </w:tc>
      </w:tr>
      <w:tr w:rsidR="00CF111A" w:rsidRPr="00115B68" w14:paraId="126DF414" w14:textId="77777777" w:rsidTr="00CF111A">
        <w:tc>
          <w:tcPr>
            <w:tcW w:w="3307" w:type="dxa"/>
          </w:tcPr>
          <w:p w14:paraId="206EC289" w14:textId="4D0F9F96"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S</w:t>
            </w:r>
            <w:r w:rsidRPr="00115B68">
              <w:rPr>
                <w:rFonts w:eastAsiaTheme="minorEastAsia"/>
              </w:rPr>
              <w:t>implified</w:t>
            </w:r>
            <w:r w:rsidR="001C3445" w:rsidRPr="00115B68">
              <w:rPr>
                <w:rFonts w:eastAsiaTheme="minorEastAsia"/>
              </w:rPr>
              <w:t xml:space="preserve"> </w:t>
            </w:r>
            <w:r w:rsidR="004B36C6">
              <w:rPr>
                <w:rFonts w:eastAsiaTheme="minorEastAsia"/>
              </w:rPr>
              <w:t xml:space="preserve">8Rx </w:t>
            </w:r>
            <w:r w:rsidR="001C3445" w:rsidRPr="00115B68">
              <w:rPr>
                <w:rFonts w:eastAsiaTheme="minorEastAsia"/>
              </w:rPr>
              <w:t>receiver</w:t>
            </w:r>
          </w:p>
        </w:tc>
        <w:tc>
          <w:tcPr>
            <w:tcW w:w="3628" w:type="dxa"/>
          </w:tcPr>
          <w:p w14:paraId="30529B34" w14:textId="644B7CA7"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1</w:t>
            </w:r>
            <w:r w:rsidRPr="00115B68">
              <w:rPr>
                <w:rFonts w:eastAsiaTheme="minorEastAsia"/>
              </w:rPr>
              <w:t>2.</w:t>
            </w:r>
            <w:r w:rsidR="00E06690">
              <w:rPr>
                <w:rFonts w:eastAsiaTheme="minorEastAsia"/>
              </w:rPr>
              <w:t>3</w:t>
            </w:r>
          </w:p>
        </w:tc>
        <w:tc>
          <w:tcPr>
            <w:tcW w:w="3522" w:type="dxa"/>
          </w:tcPr>
          <w:p w14:paraId="6C18E74A" w14:textId="59B25BA3" w:rsidR="00CF111A" w:rsidRPr="00115B68" w:rsidRDefault="00CF111A" w:rsidP="00CF111A">
            <w:pPr>
              <w:pStyle w:val="31"/>
              <w:spacing w:beforeLines="0" w:before="0" w:afterLines="0" w:after="0"/>
              <w:jc w:val="center"/>
              <w:rPr>
                <w:rFonts w:eastAsiaTheme="minorEastAsia"/>
              </w:rPr>
            </w:pPr>
            <w:r w:rsidRPr="00115B68">
              <w:rPr>
                <w:rFonts w:eastAsiaTheme="minorEastAsia" w:hint="eastAsia"/>
              </w:rPr>
              <w:t>1</w:t>
            </w:r>
            <w:r w:rsidRPr="00115B68">
              <w:rPr>
                <w:rFonts w:eastAsiaTheme="minorEastAsia"/>
              </w:rPr>
              <w:t>2.2</w:t>
            </w:r>
          </w:p>
        </w:tc>
      </w:tr>
      <w:tr w:rsidR="00AA73BE" w:rsidRPr="00115B68" w14:paraId="788921DB" w14:textId="77777777" w:rsidTr="00CF111A">
        <w:tc>
          <w:tcPr>
            <w:tcW w:w="3307" w:type="dxa"/>
          </w:tcPr>
          <w:p w14:paraId="3D42DB01" w14:textId="483CC4DE" w:rsidR="00AA73BE" w:rsidRPr="00115B68" w:rsidRDefault="00AA73BE" w:rsidP="00CF111A">
            <w:pPr>
              <w:pStyle w:val="31"/>
              <w:spacing w:beforeLines="0" w:before="0" w:afterLines="0" w:after="0"/>
              <w:jc w:val="center"/>
              <w:rPr>
                <w:rFonts w:eastAsiaTheme="minorEastAsia"/>
              </w:rPr>
            </w:pPr>
            <w:r w:rsidRPr="00115B68">
              <w:rPr>
                <w:rFonts w:eastAsiaTheme="minorEastAsia" w:hint="eastAsia"/>
              </w:rPr>
              <w:t>P</w:t>
            </w:r>
            <w:r w:rsidRPr="00115B68">
              <w:rPr>
                <w:rFonts w:eastAsiaTheme="minorEastAsia"/>
              </w:rPr>
              <w:t xml:space="preserve">erformance </w:t>
            </w:r>
            <w:r w:rsidR="002A04C5" w:rsidRPr="00115B68">
              <w:rPr>
                <w:rFonts w:eastAsiaTheme="minorEastAsia"/>
              </w:rPr>
              <w:t>degradation</w:t>
            </w:r>
          </w:p>
        </w:tc>
        <w:tc>
          <w:tcPr>
            <w:tcW w:w="3628" w:type="dxa"/>
          </w:tcPr>
          <w:p w14:paraId="48D89126" w14:textId="26160E9F" w:rsidR="00AA73BE" w:rsidRPr="00115B68" w:rsidRDefault="00E06690" w:rsidP="00CF111A">
            <w:pPr>
              <w:pStyle w:val="31"/>
              <w:spacing w:beforeLines="0" w:before="0" w:afterLines="0" w:after="0"/>
              <w:jc w:val="center"/>
              <w:rPr>
                <w:rFonts w:eastAsiaTheme="minorEastAsia"/>
              </w:rPr>
            </w:pPr>
            <w:r>
              <w:rPr>
                <w:rFonts w:eastAsiaTheme="minorEastAsia"/>
              </w:rPr>
              <w:t>1.8</w:t>
            </w:r>
          </w:p>
        </w:tc>
        <w:tc>
          <w:tcPr>
            <w:tcW w:w="3522" w:type="dxa"/>
          </w:tcPr>
          <w:p w14:paraId="37454C33" w14:textId="456C7683" w:rsidR="00AA73BE" w:rsidRPr="00115B68" w:rsidRDefault="00AA73BE" w:rsidP="00CF111A">
            <w:pPr>
              <w:pStyle w:val="31"/>
              <w:spacing w:beforeLines="0" w:before="0" w:afterLines="0" w:after="0"/>
              <w:jc w:val="center"/>
              <w:rPr>
                <w:rFonts w:eastAsiaTheme="minorEastAsia"/>
              </w:rPr>
            </w:pPr>
            <w:r w:rsidRPr="00115B68">
              <w:rPr>
                <w:rFonts w:eastAsiaTheme="minorEastAsia" w:hint="eastAsia"/>
              </w:rPr>
              <w:t>3</w:t>
            </w:r>
            <w:r w:rsidRPr="00115B68">
              <w:rPr>
                <w:rFonts w:eastAsiaTheme="minorEastAsia"/>
              </w:rPr>
              <w:t>.8</w:t>
            </w:r>
          </w:p>
        </w:tc>
      </w:tr>
    </w:tbl>
    <w:p w14:paraId="23987D1D" w14:textId="22F5297E" w:rsidR="00AA73BE" w:rsidRPr="00115B68" w:rsidRDefault="002F1F9F" w:rsidP="003D0E17">
      <w:pPr>
        <w:pStyle w:val="31"/>
        <w:spacing w:before="120" w:after="120"/>
        <w:rPr>
          <w:rFonts w:eastAsiaTheme="minorEastAsia"/>
        </w:rPr>
      </w:pPr>
      <w:r w:rsidRPr="00115B68">
        <w:rPr>
          <w:rFonts w:eastAsiaTheme="minorEastAsia"/>
        </w:rPr>
        <w:t xml:space="preserve">According to the Table 2-1: </w:t>
      </w:r>
      <w:r w:rsidR="001C3445" w:rsidRPr="00115B68">
        <w:rPr>
          <w:rFonts w:eastAsiaTheme="minorEastAsia"/>
        </w:rPr>
        <w:t>the performance gap</w:t>
      </w:r>
      <w:r w:rsidR="00AA73BE" w:rsidRPr="00115B68">
        <w:rPr>
          <w:rFonts w:eastAsiaTheme="minorEastAsia"/>
        </w:rPr>
        <w:t>s</w:t>
      </w:r>
      <w:r w:rsidR="001C3445" w:rsidRPr="00115B68">
        <w:rPr>
          <w:rFonts w:eastAsiaTheme="minorEastAsia"/>
        </w:rPr>
        <w:t xml:space="preserve"> between </w:t>
      </w:r>
      <w:r w:rsidR="00AA73BE" w:rsidRPr="00115B68">
        <w:rPr>
          <w:rFonts w:eastAsiaTheme="minorEastAsia"/>
        </w:rPr>
        <w:t xml:space="preserve">two receiver types are very close to the </w:t>
      </w:r>
      <w:r w:rsidR="003F4948" w:rsidRPr="00115B68">
        <w:rPr>
          <w:rFonts w:eastAsiaTheme="minorEastAsia"/>
        </w:rPr>
        <w:t xml:space="preserve">simulation results </w:t>
      </w:r>
      <w:r w:rsidR="00AA73BE" w:rsidRPr="00115B68">
        <w:rPr>
          <w:rFonts w:eastAsiaTheme="minorEastAsia"/>
        </w:rPr>
        <w:t xml:space="preserve">span </w:t>
      </w:r>
      <w:r w:rsidR="002A04C5" w:rsidRPr="00115B68">
        <w:rPr>
          <w:rFonts w:eastAsiaTheme="minorEastAsia"/>
        </w:rPr>
        <w:t xml:space="preserve">among </w:t>
      </w:r>
      <w:r w:rsidR="00AA73BE" w:rsidRPr="00115B68">
        <w:rPr>
          <w:rFonts w:eastAsiaTheme="minorEastAsia"/>
        </w:rPr>
        <w:t>companies</w:t>
      </w:r>
      <w:r w:rsidR="008D798F" w:rsidRPr="00115B68">
        <w:rPr>
          <w:rFonts w:eastAsiaTheme="minorEastAsia"/>
        </w:rPr>
        <w:t xml:space="preserve"> in [</w:t>
      </w:r>
      <w:r w:rsidR="002A04C5" w:rsidRPr="00115B68">
        <w:rPr>
          <w:rFonts w:eastAsiaTheme="minorEastAsia"/>
        </w:rPr>
        <w:t>2</w:t>
      </w:r>
      <w:r w:rsidR="008D798F" w:rsidRPr="00115B68">
        <w:rPr>
          <w:rFonts w:eastAsiaTheme="minorEastAsia"/>
        </w:rPr>
        <w:t>]</w:t>
      </w:r>
      <w:r w:rsidR="00AA73BE" w:rsidRPr="00115B68">
        <w:rPr>
          <w:rFonts w:eastAsiaTheme="minorEastAsia"/>
        </w:rPr>
        <w:t xml:space="preserve">, meanwhile, the results of simplified </w:t>
      </w:r>
      <w:r w:rsidR="00684978">
        <w:rPr>
          <w:rFonts w:eastAsiaTheme="minorEastAsia"/>
        </w:rPr>
        <w:t xml:space="preserve">8Rx </w:t>
      </w:r>
      <w:r w:rsidR="00AA73BE" w:rsidRPr="00115B68">
        <w:rPr>
          <w:rFonts w:eastAsiaTheme="minorEastAsia"/>
        </w:rPr>
        <w:t xml:space="preserve">receiver are quite close </w:t>
      </w:r>
      <w:r w:rsidR="00E275B5" w:rsidRPr="00115B68">
        <w:rPr>
          <w:rFonts w:eastAsiaTheme="minorEastAsia"/>
        </w:rPr>
        <w:t xml:space="preserve">to </w:t>
      </w:r>
      <w:r w:rsidR="00AA73BE" w:rsidRPr="00115B68">
        <w:rPr>
          <w:rFonts w:eastAsiaTheme="minorEastAsia"/>
        </w:rPr>
        <w:t>the farthest results from average in [</w:t>
      </w:r>
      <w:r w:rsidR="002A04C5" w:rsidRPr="00115B68">
        <w:rPr>
          <w:rFonts w:eastAsiaTheme="minorEastAsia"/>
        </w:rPr>
        <w:t>2</w:t>
      </w:r>
      <w:r w:rsidR="00AA73BE" w:rsidRPr="00115B68">
        <w:rPr>
          <w:rFonts w:eastAsiaTheme="minorEastAsia"/>
        </w:rPr>
        <w:t xml:space="preserve">]. </w:t>
      </w:r>
    </w:p>
    <w:p w14:paraId="32B91F81" w14:textId="12C8D79D" w:rsidR="00236F81" w:rsidRPr="00115B68" w:rsidRDefault="00236F81" w:rsidP="00AA73BE">
      <w:pPr>
        <w:pStyle w:val="proposal"/>
        <w:spacing w:after="120"/>
        <w:rPr>
          <w:rFonts w:eastAsiaTheme="minorEastAsia"/>
        </w:rPr>
      </w:pPr>
      <w:r w:rsidRPr="00115B68">
        <w:rPr>
          <w:rFonts w:eastAsiaTheme="minorEastAsia" w:hint="eastAsia"/>
        </w:rPr>
        <w:t>O</w:t>
      </w:r>
      <w:r w:rsidRPr="00115B68">
        <w:rPr>
          <w:rFonts w:eastAsiaTheme="minorEastAsia"/>
        </w:rPr>
        <w:t xml:space="preserve">bservation </w:t>
      </w:r>
      <w:r w:rsidR="007F64D0" w:rsidRPr="00115B68">
        <w:rPr>
          <w:rFonts w:eastAsiaTheme="minorEastAsia"/>
        </w:rPr>
        <w:t>2</w:t>
      </w:r>
      <w:r w:rsidRPr="00115B68">
        <w:rPr>
          <w:rFonts w:eastAsiaTheme="minorEastAsia"/>
        </w:rPr>
        <w:t xml:space="preserve">: </w:t>
      </w:r>
      <w:r w:rsidR="006C4F7B">
        <w:rPr>
          <w:rFonts w:eastAsiaTheme="minorEastAsia"/>
        </w:rPr>
        <w:t>1.8</w:t>
      </w:r>
      <w:r w:rsidRPr="00115B68">
        <w:rPr>
          <w:rFonts w:eastAsiaTheme="minorEastAsia"/>
        </w:rPr>
        <w:t>dB and 3.8dB performance degradation</w:t>
      </w:r>
      <w:r w:rsidR="00D823B4">
        <w:rPr>
          <w:rFonts w:eastAsiaTheme="minorEastAsia"/>
        </w:rPr>
        <w:t xml:space="preserve"> </w:t>
      </w:r>
      <w:r w:rsidR="00D823B4">
        <w:rPr>
          <w:rFonts w:eastAsiaTheme="minorEastAsia" w:hint="eastAsia"/>
        </w:rPr>
        <w:t>are</w:t>
      </w:r>
      <w:r w:rsidR="00D823B4">
        <w:rPr>
          <w:rFonts w:eastAsiaTheme="minorEastAsia"/>
        </w:rPr>
        <w:t xml:space="preserve"> </w:t>
      </w:r>
      <w:r w:rsidR="00D823B4">
        <w:rPr>
          <w:rFonts w:eastAsiaTheme="minorEastAsia" w:hint="eastAsia"/>
        </w:rPr>
        <w:t>observed</w:t>
      </w:r>
      <w:r w:rsidRPr="00115B68">
        <w:rPr>
          <w:rFonts w:eastAsiaTheme="minorEastAsia"/>
        </w:rPr>
        <w:t xml:space="preserve"> for Rank 2 and Rank 4 cases respectively for Type 2 simplified dual 4Rx receiver compared to Type 1 Baseline 8Rx receiver </w:t>
      </w:r>
    </w:p>
    <w:p w14:paraId="3E3B1684" w14:textId="205DBFA5" w:rsidR="00236F81" w:rsidRPr="00115B68" w:rsidRDefault="00236F81" w:rsidP="00AA73BE">
      <w:pPr>
        <w:pStyle w:val="proposal"/>
        <w:spacing w:after="120"/>
        <w:rPr>
          <w:rFonts w:eastAsiaTheme="minorEastAsia"/>
        </w:rPr>
      </w:pPr>
      <w:r w:rsidRPr="00115B68">
        <w:rPr>
          <w:rFonts w:eastAsiaTheme="minorEastAsia"/>
        </w:rPr>
        <w:t xml:space="preserve">Observation </w:t>
      </w:r>
      <w:r w:rsidR="007F64D0" w:rsidRPr="00115B68">
        <w:rPr>
          <w:rFonts w:eastAsiaTheme="minorEastAsia"/>
        </w:rPr>
        <w:t>3</w:t>
      </w:r>
      <w:r w:rsidRPr="00115B68">
        <w:rPr>
          <w:rFonts w:eastAsiaTheme="minorEastAsia"/>
        </w:rPr>
        <w:t>: Two CWs, i.e. more than 4 layers, can’t be supported by Type 2 simplified dual 4Rx receiver</w:t>
      </w:r>
    </w:p>
    <w:p w14:paraId="04BB4645" w14:textId="7446F88C" w:rsidR="00AA73BE" w:rsidRPr="00115B68" w:rsidRDefault="00AA73BE" w:rsidP="00AA73BE">
      <w:pPr>
        <w:pStyle w:val="proposal"/>
        <w:spacing w:after="120"/>
        <w:rPr>
          <w:rFonts w:eastAsiaTheme="minorEastAsia"/>
        </w:rPr>
      </w:pPr>
      <w:r w:rsidRPr="00115B68">
        <w:rPr>
          <w:rFonts w:eastAsiaTheme="minorEastAsia"/>
        </w:rPr>
        <w:t xml:space="preserve">Observation </w:t>
      </w:r>
      <w:r w:rsidR="007F64D0" w:rsidRPr="00115B68">
        <w:rPr>
          <w:rFonts w:eastAsiaTheme="minorEastAsia"/>
        </w:rPr>
        <w:t>4</w:t>
      </w:r>
      <w:r w:rsidRPr="00115B68">
        <w:rPr>
          <w:rFonts w:eastAsiaTheme="minorEastAsia"/>
        </w:rPr>
        <w:t xml:space="preserve">: The performance gaps between two receiver types are very close to the </w:t>
      </w:r>
      <w:r w:rsidR="003F4948" w:rsidRPr="00115B68">
        <w:rPr>
          <w:rFonts w:eastAsiaTheme="minorEastAsia"/>
        </w:rPr>
        <w:t xml:space="preserve">simulation results </w:t>
      </w:r>
      <w:r w:rsidRPr="00115B68">
        <w:rPr>
          <w:rFonts w:eastAsiaTheme="minorEastAsia"/>
        </w:rPr>
        <w:t xml:space="preserve">span </w:t>
      </w:r>
      <w:r w:rsidR="00E275B5" w:rsidRPr="00115B68">
        <w:rPr>
          <w:rFonts w:eastAsiaTheme="minorEastAsia"/>
        </w:rPr>
        <w:t xml:space="preserve">among </w:t>
      </w:r>
      <w:r w:rsidRPr="00115B68">
        <w:rPr>
          <w:rFonts w:eastAsiaTheme="minorEastAsia"/>
        </w:rPr>
        <w:t xml:space="preserve">companies, meanwhile, the results of </w:t>
      </w:r>
      <w:r w:rsidR="00E275B5" w:rsidRPr="00115B68">
        <w:rPr>
          <w:rFonts w:eastAsiaTheme="minorEastAsia"/>
        </w:rPr>
        <w:t xml:space="preserve">Type 2 </w:t>
      </w:r>
      <w:r w:rsidRPr="00115B68">
        <w:rPr>
          <w:rFonts w:eastAsiaTheme="minorEastAsia"/>
        </w:rPr>
        <w:t xml:space="preserve">simplified </w:t>
      </w:r>
      <w:r w:rsidR="00E275B5" w:rsidRPr="00115B68">
        <w:rPr>
          <w:rFonts w:eastAsiaTheme="minorEastAsia"/>
        </w:rPr>
        <w:t xml:space="preserve">dual 4Rx </w:t>
      </w:r>
      <w:r w:rsidRPr="00115B68">
        <w:rPr>
          <w:rFonts w:eastAsiaTheme="minorEastAsia"/>
        </w:rPr>
        <w:t xml:space="preserve">receiver are quite close </w:t>
      </w:r>
      <w:r w:rsidR="00E275B5" w:rsidRPr="00115B68">
        <w:rPr>
          <w:rFonts w:eastAsiaTheme="minorEastAsia"/>
        </w:rPr>
        <w:t xml:space="preserve">to </w:t>
      </w:r>
      <w:r w:rsidRPr="00115B68">
        <w:rPr>
          <w:rFonts w:eastAsiaTheme="minorEastAsia"/>
        </w:rPr>
        <w:t>the farthest results from average in [</w:t>
      </w:r>
      <w:r w:rsidR="002A04C5" w:rsidRPr="00115B68">
        <w:rPr>
          <w:rFonts w:eastAsiaTheme="minorEastAsia"/>
        </w:rPr>
        <w:t>2</w:t>
      </w:r>
      <w:r w:rsidRPr="00115B68">
        <w:rPr>
          <w:rFonts w:eastAsiaTheme="minorEastAsia"/>
        </w:rPr>
        <w:t>]</w:t>
      </w:r>
      <w:r w:rsidR="00191A89" w:rsidRPr="00115B68">
        <w:rPr>
          <w:rFonts w:eastAsiaTheme="minorEastAsia"/>
        </w:rPr>
        <w:t>.</w:t>
      </w:r>
    </w:p>
    <w:p w14:paraId="61F6A7B8" w14:textId="65A66A2E" w:rsidR="003F4948" w:rsidRPr="00115B68" w:rsidRDefault="00D0346C" w:rsidP="00AA73BE">
      <w:pPr>
        <w:pStyle w:val="proposal"/>
        <w:spacing w:after="120"/>
        <w:rPr>
          <w:rFonts w:eastAsiaTheme="minorEastAsia"/>
          <w:b w:val="0"/>
          <w:bCs/>
        </w:rPr>
      </w:pPr>
      <w:r w:rsidRPr="00115B68">
        <w:rPr>
          <w:rFonts w:eastAsiaTheme="minorEastAsia"/>
          <w:b w:val="0"/>
          <w:bCs/>
        </w:rPr>
        <w:lastRenderedPageBreak/>
        <w:t xml:space="preserve">Considering these two receiver assumptions have huge impact on the performance, before discussing how to align the results and </w:t>
      </w:r>
      <w:r w:rsidR="00684978" w:rsidRPr="00115B68">
        <w:rPr>
          <w:rFonts w:eastAsiaTheme="minorEastAsia"/>
          <w:b w:val="0"/>
          <w:bCs/>
        </w:rPr>
        <w:t>defin</w:t>
      </w:r>
      <w:r w:rsidR="00684978">
        <w:rPr>
          <w:rFonts w:eastAsiaTheme="minorEastAsia"/>
          <w:b w:val="0"/>
          <w:bCs/>
        </w:rPr>
        <w:t>e</w:t>
      </w:r>
      <w:r w:rsidR="00684978" w:rsidRPr="00115B68">
        <w:rPr>
          <w:rFonts w:eastAsiaTheme="minorEastAsia"/>
          <w:b w:val="0"/>
          <w:bCs/>
        </w:rPr>
        <w:t xml:space="preserve"> </w:t>
      </w:r>
      <w:r w:rsidRPr="00115B68">
        <w:rPr>
          <w:rFonts w:eastAsiaTheme="minorEastAsia"/>
          <w:b w:val="0"/>
          <w:bCs/>
        </w:rPr>
        <w:t>the requirements, w</w:t>
      </w:r>
      <w:r w:rsidR="00E332F0" w:rsidRPr="00115B68">
        <w:rPr>
          <w:rFonts w:eastAsiaTheme="minorEastAsia"/>
          <w:b w:val="0"/>
          <w:bCs/>
        </w:rPr>
        <w:t xml:space="preserve">e encourage companies to clarify </w:t>
      </w:r>
      <w:r w:rsidR="00F367BE" w:rsidRPr="00115B68">
        <w:rPr>
          <w:rFonts w:eastAsiaTheme="minorEastAsia" w:hint="eastAsia"/>
          <w:b w:val="0"/>
          <w:bCs/>
        </w:rPr>
        <w:t>the</w:t>
      </w:r>
      <w:r w:rsidR="00F367BE" w:rsidRPr="00115B68">
        <w:rPr>
          <w:rFonts w:eastAsiaTheme="minorEastAsia"/>
          <w:b w:val="0"/>
          <w:bCs/>
        </w:rPr>
        <w:t xml:space="preserve"> receiver assumption</w:t>
      </w:r>
      <w:r w:rsidRPr="00115B68">
        <w:rPr>
          <w:rFonts w:eastAsiaTheme="minorEastAsia"/>
          <w:b w:val="0"/>
          <w:bCs/>
        </w:rPr>
        <w:t xml:space="preserve"> for Rank2 and 4</w:t>
      </w:r>
      <w:r w:rsidR="00E332F0" w:rsidRPr="00115B68">
        <w:rPr>
          <w:rFonts w:eastAsiaTheme="minorEastAsia"/>
          <w:b w:val="0"/>
          <w:bCs/>
        </w:rPr>
        <w:t xml:space="preserve"> </w:t>
      </w:r>
      <w:r w:rsidR="00F367BE" w:rsidRPr="00115B68">
        <w:rPr>
          <w:rFonts w:eastAsiaTheme="minorEastAsia"/>
          <w:b w:val="0"/>
          <w:bCs/>
        </w:rPr>
        <w:t>cases</w:t>
      </w:r>
      <w:r w:rsidRPr="00115B68">
        <w:rPr>
          <w:rFonts w:eastAsiaTheme="minorEastAsia"/>
          <w:b w:val="0"/>
          <w:bCs/>
        </w:rPr>
        <w:t xml:space="preserve"> </w:t>
      </w:r>
      <w:r w:rsidR="00F367BE" w:rsidRPr="00115B68">
        <w:rPr>
          <w:rFonts w:eastAsiaTheme="minorEastAsia"/>
          <w:b w:val="0"/>
          <w:bCs/>
        </w:rPr>
        <w:t xml:space="preserve">for </w:t>
      </w:r>
      <w:r w:rsidRPr="00115B68">
        <w:rPr>
          <w:rFonts w:eastAsiaTheme="minorEastAsia"/>
          <w:b w:val="0"/>
          <w:bCs/>
        </w:rPr>
        <w:t xml:space="preserve">the submitted results, and if necessary, </w:t>
      </w:r>
      <w:r w:rsidR="00A9381F" w:rsidRPr="00115B68">
        <w:rPr>
          <w:rFonts w:eastAsiaTheme="minorEastAsia"/>
          <w:b w:val="0"/>
          <w:bCs/>
        </w:rPr>
        <w:t xml:space="preserve">RAN4 can </w:t>
      </w:r>
      <w:r w:rsidRPr="00115B68">
        <w:rPr>
          <w:rFonts w:eastAsiaTheme="minorEastAsia"/>
          <w:b w:val="0"/>
          <w:bCs/>
        </w:rPr>
        <w:t xml:space="preserve">define two optional features </w:t>
      </w:r>
      <w:r w:rsidR="001D6725" w:rsidRPr="00115B68">
        <w:rPr>
          <w:rFonts w:eastAsiaTheme="minorEastAsia"/>
          <w:b w:val="0"/>
          <w:bCs/>
        </w:rPr>
        <w:t xml:space="preserve">without UE capability </w:t>
      </w:r>
      <w:r w:rsidR="00A9381F" w:rsidRPr="00115B68">
        <w:rPr>
          <w:rFonts w:eastAsiaTheme="minorEastAsia"/>
          <w:b w:val="0"/>
          <w:bCs/>
        </w:rPr>
        <w:t xml:space="preserve">for </w:t>
      </w:r>
      <w:r w:rsidR="00684978">
        <w:rPr>
          <w:rFonts w:eastAsiaTheme="minorEastAsia"/>
          <w:b w:val="0"/>
          <w:bCs/>
        </w:rPr>
        <w:t xml:space="preserve">the </w:t>
      </w:r>
      <w:r w:rsidR="00A9381F" w:rsidRPr="00115B68">
        <w:rPr>
          <w:rFonts w:eastAsiaTheme="minorEastAsia"/>
          <w:b w:val="0"/>
          <w:bCs/>
        </w:rPr>
        <w:t xml:space="preserve">two different receiver </w:t>
      </w:r>
      <w:r w:rsidR="001C357E" w:rsidRPr="00115B68">
        <w:rPr>
          <w:rFonts w:eastAsiaTheme="minorEastAsia"/>
          <w:b w:val="0"/>
          <w:bCs/>
        </w:rPr>
        <w:t xml:space="preserve">implementations </w:t>
      </w:r>
      <w:r w:rsidRPr="00115B68">
        <w:rPr>
          <w:rFonts w:eastAsiaTheme="minorEastAsia"/>
          <w:b w:val="0"/>
          <w:bCs/>
        </w:rPr>
        <w:t>and two sets of requirements with</w:t>
      </w:r>
      <w:r w:rsidR="00A9381F" w:rsidRPr="00115B68">
        <w:rPr>
          <w:rFonts w:eastAsiaTheme="minorEastAsia"/>
          <w:b w:val="0"/>
          <w:bCs/>
        </w:rPr>
        <w:t xml:space="preserve"> test</w:t>
      </w:r>
      <w:r w:rsidRPr="00115B68">
        <w:rPr>
          <w:rFonts w:eastAsiaTheme="minorEastAsia"/>
          <w:b w:val="0"/>
          <w:bCs/>
        </w:rPr>
        <w:t xml:space="preserve"> applicability rules </w:t>
      </w:r>
      <w:r w:rsidR="00A9381F" w:rsidRPr="00115B68">
        <w:rPr>
          <w:rFonts w:eastAsiaTheme="minorEastAsia"/>
          <w:b w:val="0"/>
          <w:bCs/>
        </w:rPr>
        <w:t xml:space="preserve">as per the </w:t>
      </w:r>
      <w:r w:rsidR="001C357E" w:rsidRPr="00115B68">
        <w:rPr>
          <w:rFonts w:eastAsiaTheme="minorEastAsia"/>
          <w:b w:val="0"/>
          <w:bCs/>
        </w:rPr>
        <w:t xml:space="preserve">two optional </w:t>
      </w:r>
      <w:r w:rsidR="00A9381F" w:rsidRPr="00115B68">
        <w:rPr>
          <w:rFonts w:eastAsiaTheme="minorEastAsia"/>
          <w:b w:val="0"/>
          <w:bCs/>
        </w:rPr>
        <w:t>feature</w:t>
      </w:r>
      <w:r w:rsidR="001C357E" w:rsidRPr="00115B68">
        <w:rPr>
          <w:rFonts w:eastAsiaTheme="minorEastAsia"/>
          <w:b w:val="0"/>
          <w:bCs/>
        </w:rPr>
        <w:t>s</w:t>
      </w:r>
      <w:r w:rsidRPr="00115B68">
        <w:rPr>
          <w:rFonts w:eastAsiaTheme="minorEastAsia"/>
          <w:b w:val="0"/>
          <w:bCs/>
        </w:rPr>
        <w:t xml:space="preserve">. </w:t>
      </w:r>
      <w:r w:rsidR="00D96B7F" w:rsidRPr="00115B68">
        <w:rPr>
          <w:rFonts w:eastAsiaTheme="minorEastAsia"/>
          <w:b w:val="0"/>
          <w:bCs/>
        </w:rPr>
        <w:t>O</w:t>
      </w:r>
      <w:r w:rsidR="00A9381F" w:rsidRPr="00115B68">
        <w:rPr>
          <w:rFonts w:eastAsiaTheme="minorEastAsia"/>
          <w:b w:val="0"/>
          <w:bCs/>
        </w:rPr>
        <w:t>ption</w:t>
      </w:r>
      <w:r w:rsidR="00D96B7F" w:rsidRPr="00115B68">
        <w:rPr>
          <w:rFonts w:eastAsiaTheme="minorEastAsia"/>
          <w:b w:val="0"/>
          <w:bCs/>
        </w:rPr>
        <w:t xml:space="preserve"> 3</w:t>
      </w:r>
      <w:r w:rsidR="00684978">
        <w:rPr>
          <w:rFonts w:eastAsiaTheme="minorEastAsia"/>
          <w:b w:val="0"/>
          <w:bCs/>
        </w:rPr>
        <w:t xml:space="preserve"> </w:t>
      </w:r>
      <w:r w:rsidR="00A9381F" w:rsidRPr="00115B68">
        <w:rPr>
          <w:rFonts w:eastAsiaTheme="minorEastAsia"/>
          <w:b w:val="0"/>
          <w:bCs/>
        </w:rPr>
        <w:t>[</w:t>
      </w:r>
      <w:r w:rsidR="00D96B7F" w:rsidRPr="00115B68">
        <w:rPr>
          <w:rFonts w:eastAsiaTheme="minorEastAsia"/>
          <w:b w:val="0"/>
          <w:bCs/>
        </w:rPr>
        <w:t>1</w:t>
      </w:r>
      <w:r w:rsidR="00A9381F" w:rsidRPr="00115B68">
        <w:rPr>
          <w:rFonts w:eastAsiaTheme="minorEastAsia"/>
          <w:b w:val="0"/>
          <w:bCs/>
        </w:rPr>
        <w:t>]</w:t>
      </w:r>
      <w:r w:rsidR="00D96B7F" w:rsidRPr="00115B68">
        <w:rPr>
          <w:rFonts w:eastAsiaTheme="minorEastAsia"/>
          <w:b w:val="0"/>
          <w:bCs/>
        </w:rPr>
        <w:t xml:space="preserve"> proposes to define two set of requirements for Rank 4 cases as per the supported </w:t>
      </w:r>
      <w:proofErr w:type="spellStart"/>
      <w:r w:rsidR="00D96B7F" w:rsidRPr="00115B68">
        <w:rPr>
          <w:rFonts w:eastAsiaTheme="minorEastAsia"/>
          <w:b w:val="0"/>
          <w:bCs/>
        </w:rPr>
        <w:t>maxNumberMIMO-LayersPDSCH</w:t>
      </w:r>
      <w:proofErr w:type="spellEnd"/>
      <w:r w:rsidR="00D96B7F" w:rsidRPr="00115B68">
        <w:rPr>
          <w:rFonts w:eastAsiaTheme="minorEastAsia"/>
          <w:b w:val="0"/>
          <w:bCs/>
        </w:rPr>
        <w:t xml:space="preserve"> = 4 or 8, but according to our analysis above, we can clearly know that </w:t>
      </w:r>
      <w:r w:rsidR="001D6725" w:rsidRPr="00115B68">
        <w:rPr>
          <w:rFonts w:eastAsiaTheme="minorEastAsia"/>
          <w:b w:val="0"/>
          <w:bCs/>
        </w:rPr>
        <w:t xml:space="preserve">technical </w:t>
      </w:r>
      <w:r w:rsidR="00FD0A20" w:rsidRPr="00115B68">
        <w:rPr>
          <w:rFonts w:eastAsiaTheme="minorEastAsia"/>
          <w:b w:val="0"/>
          <w:bCs/>
        </w:rPr>
        <w:t>consideration to</w:t>
      </w:r>
      <w:r w:rsidR="002A04C5" w:rsidRPr="00115B68">
        <w:rPr>
          <w:rFonts w:eastAsiaTheme="minorEastAsia"/>
          <w:b w:val="0"/>
          <w:bCs/>
        </w:rPr>
        <w:t xml:space="preserve"> define</w:t>
      </w:r>
      <w:r w:rsidR="001D6725" w:rsidRPr="00115B68">
        <w:rPr>
          <w:rFonts w:eastAsiaTheme="minorEastAsia"/>
          <w:b w:val="0"/>
          <w:bCs/>
        </w:rPr>
        <w:t xml:space="preserve"> two set of requirements are not </w:t>
      </w:r>
      <w:r w:rsidR="00684978">
        <w:rPr>
          <w:rFonts w:eastAsiaTheme="minorEastAsia"/>
          <w:b w:val="0"/>
          <w:bCs/>
        </w:rPr>
        <w:t>related</w:t>
      </w:r>
      <w:r w:rsidR="00FD0A20" w:rsidRPr="00115B68">
        <w:rPr>
          <w:rFonts w:eastAsiaTheme="minorEastAsia"/>
          <w:b w:val="0"/>
          <w:bCs/>
        </w:rPr>
        <w:t xml:space="preserve"> to the</w:t>
      </w:r>
      <w:r w:rsidR="001D6725" w:rsidRPr="00115B68">
        <w:rPr>
          <w:rFonts w:eastAsiaTheme="minorEastAsia"/>
          <w:b w:val="0"/>
          <w:bCs/>
        </w:rPr>
        <w:t xml:space="preserve"> supported </w:t>
      </w:r>
      <w:proofErr w:type="spellStart"/>
      <w:r w:rsidR="001D6725" w:rsidRPr="00115B68">
        <w:rPr>
          <w:rFonts w:eastAsiaTheme="minorEastAsia"/>
          <w:b w:val="0"/>
          <w:bCs/>
        </w:rPr>
        <w:t>maxNumberMIMO-LayersPDSCH</w:t>
      </w:r>
      <w:proofErr w:type="spellEnd"/>
      <w:r w:rsidR="00684978">
        <w:rPr>
          <w:rFonts w:eastAsiaTheme="minorEastAsia"/>
          <w:b w:val="0"/>
          <w:bCs/>
        </w:rPr>
        <w:t xml:space="preserve"> at all</w:t>
      </w:r>
      <w:r w:rsidR="001D6725" w:rsidRPr="00115B68">
        <w:rPr>
          <w:rFonts w:eastAsiaTheme="minorEastAsia"/>
          <w:b w:val="0"/>
          <w:bCs/>
        </w:rPr>
        <w:t xml:space="preserve">, </w:t>
      </w:r>
      <w:r w:rsidR="00684978">
        <w:rPr>
          <w:rFonts w:eastAsiaTheme="minorEastAsia"/>
          <w:b w:val="0"/>
          <w:bCs/>
        </w:rPr>
        <w:t>if companies insist on defining two set of requirements,</w:t>
      </w:r>
      <w:r w:rsidR="00FA17E3">
        <w:rPr>
          <w:rFonts w:eastAsiaTheme="minorEastAsia"/>
          <w:b w:val="0"/>
          <w:bCs/>
        </w:rPr>
        <w:t xml:space="preserve"> as a compromise, </w:t>
      </w:r>
      <w:r w:rsidR="00FD0A20" w:rsidRPr="00115B68">
        <w:rPr>
          <w:rFonts w:eastAsiaTheme="minorEastAsia"/>
          <w:b w:val="0"/>
          <w:bCs/>
        </w:rPr>
        <w:t>the technical logic behind for different requirements</w:t>
      </w:r>
      <w:r w:rsidR="00FA17E3">
        <w:rPr>
          <w:rFonts w:eastAsiaTheme="minorEastAsia"/>
          <w:b w:val="0"/>
          <w:bCs/>
        </w:rPr>
        <w:t xml:space="preserve"> should be clearly specified as always did for </w:t>
      </w:r>
      <w:r w:rsidR="00B4476F">
        <w:rPr>
          <w:rFonts w:eastAsiaTheme="minorEastAsia"/>
          <w:b w:val="0"/>
          <w:bCs/>
        </w:rPr>
        <w:t>any</w:t>
      </w:r>
      <w:r w:rsidR="00FA17E3">
        <w:rPr>
          <w:rFonts w:eastAsiaTheme="minorEastAsia"/>
          <w:b w:val="0"/>
          <w:bCs/>
        </w:rPr>
        <w:t xml:space="preserve"> other RAN4 demodulation </w:t>
      </w:r>
      <w:r w:rsidR="005E43C0">
        <w:rPr>
          <w:rFonts w:eastAsiaTheme="minorEastAsia"/>
          <w:b w:val="0"/>
          <w:bCs/>
        </w:rPr>
        <w:t>WIs</w:t>
      </w:r>
      <w:r w:rsidR="00FD0A20" w:rsidRPr="00115B68">
        <w:rPr>
          <w:rFonts w:eastAsiaTheme="minorEastAsia"/>
          <w:b w:val="0"/>
          <w:bCs/>
        </w:rPr>
        <w:t xml:space="preserve">, </w:t>
      </w:r>
      <w:r w:rsidR="00FA17E3">
        <w:rPr>
          <w:rFonts w:eastAsiaTheme="minorEastAsia"/>
          <w:b w:val="0"/>
          <w:bCs/>
        </w:rPr>
        <w:t xml:space="preserve">i.e. </w:t>
      </w:r>
      <w:r w:rsidR="00FD0A20" w:rsidRPr="00115B68">
        <w:rPr>
          <w:rFonts w:eastAsiaTheme="minorEastAsia"/>
          <w:b w:val="0"/>
          <w:bCs/>
        </w:rPr>
        <w:t>we propose to</w:t>
      </w:r>
      <w:r w:rsidR="001D6725" w:rsidRPr="00115B68">
        <w:rPr>
          <w:rFonts w:eastAsiaTheme="minorEastAsia"/>
          <w:b w:val="0"/>
          <w:bCs/>
        </w:rPr>
        <w:t xml:space="preserve"> define two set of requirements based on</w:t>
      </w:r>
      <w:r w:rsidR="00FD0A20" w:rsidRPr="00115B68">
        <w:rPr>
          <w:rFonts w:eastAsiaTheme="minorEastAsia"/>
          <w:b w:val="0"/>
          <w:bCs/>
        </w:rPr>
        <w:t xml:space="preserve"> these two different receiver types</w:t>
      </w:r>
      <w:r w:rsidR="001D6725" w:rsidRPr="00115B68">
        <w:rPr>
          <w:rFonts w:eastAsiaTheme="minorEastAsia"/>
          <w:b w:val="0"/>
          <w:bCs/>
        </w:rPr>
        <w:t>.</w:t>
      </w:r>
    </w:p>
    <w:p w14:paraId="1235AC3B" w14:textId="3C4458E7" w:rsidR="00191A89" w:rsidRPr="00115B68" w:rsidRDefault="00191A89" w:rsidP="00AA73BE">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sidR="009F32FD">
        <w:rPr>
          <w:rFonts w:eastAsiaTheme="minorEastAsia"/>
        </w:rPr>
        <w:t>2</w:t>
      </w:r>
      <w:r w:rsidRPr="00115B68">
        <w:rPr>
          <w:rFonts w:eastAsiaTheme="minorEastAsia"/>
        </w:rPr>
        <w:t xml:space="preserve">: Define two optional features </w:t>
      </w:r>
      <w:r w:rsidR="001D6725" w:rsidRPr="00115B68">
        <w:rPr>
          <w:rFonts w:eastAsiaTheme="minorEastAsia"/>
        </w:rPr>
        <w:t xml:space="preserve">without UE capability for </w:t>
      </w:r>
      <w:proofErr w:type="gramStart"/>
      <w:r w:rsidR="001D6725" w:rsidRPr="00115B68">
        <w:rPr>
          <w:rFonts w:eastAsiaTheme="minorEastAsia"/>
        </w:rPr>
        <w:t>these two different receiver implementation</w:t>
      </w:r>
      <w:proofErr w:type="gramEnd"/>
      <w:r w:rsidR="001D6725" w:rsidRPr="00115B68">
        <w:rPr>
          <w:rFonts w:eastAsiaTheme="minorEastAsia"/>
        </w:rPr>
        <w:t xml:space="preserve"> </w:t>
      </w:r>
      <w:r w:rsidRPr="00115B68">
        <w:rPr>
          <w:rFonts w:eastAsiaTheme="minorEastAsia"/>
        </w:rPr>
        <w:t xml:space="preserve">and two sets of requirements with </w:t>
      </w:r>
      <w:r w:rsidR="00FA17E3">
        <w:rPr>
          <w:rFonts w:eastAsiaTheme="minorEastAsia"/>
        </w:rPr>
        <w:t xml:space="preserve">corresponding </w:t>
      </w:r>
      <w:r w:rsidR="001D6725" w:rsidRPr="00115B68">
        <w:rPr>
          <w:rFonts w:eastAsiaTheme="minorEastAsia"/>
        </w:rPr>
        <w:t xml:space="preserve">test </w:t>
      </w:r>
      <w:r w:rsidRPr="00115B68">
        <w:rPr>
          <w:rFonts w:eastAsiaTheme="minorEastAsia"/>
        </w:rPr>
        <w:t xml:space="preserve">applicability rules </w:t>
      </w:r>
      <w:r w:rsidR="001D6725" w:rsidRPr="00115B68">
        <w:rPr>
          <w:rFonts w:eastAsiaTheme="minorEastAsia"/>
        </w:rPr>
        <w:t xml:space="preserve">as per </w:t>
      </w:r>
      <w:r w:rsidRPr="00115B68">
        <w:rPr>
          <w:rFonts w:eastAsiaTheme="minorEastAsia"/>
        </w:rPr>
        <w:t xml:space="preserve">such two </w:t>
      </w:r>
      <w:r w:rsidR="001D6725" w:rsidRPr="00115B68">
        <w:rPr>
          <w:rFonts w:eastAsiaTheme="minorEastAsia"/>
        </w:rPr>
        <w:t xml:space="preserve">optional </w:t>
      </w:r>
      <w:r w:rsidRPr="00115B68">
        <w:rPr>
          <w:rFonts w:eastAsiaTheme="minorEastAsia"/>
        </w:rPr>
        <w:t xml:space="preserve">UE </w:t>
      </w:r>
      <w:r w:rsidR="001D6725" w:rsidRPr="00115B68">
        <w:rPr>
          <w:rFonts w:eastAsiaTheme="minorEastAsia" w:hint="eastAsia"/>
        </w:rPr>
        <w:t>features</w:t>
      </w:r>
      <w:r w:rsidRPr="00115B68">
        <w:rPr>
          <w:rFonts w:eastAsiaTheme="minorEastAsia"/>
        </w:rPr>
        <w:t xml:space="preserve">.  </w:t>
      </w:r>
    </w:p>
    <w:p w14:paraId="601E7A86" w14:textId="328CFAEA" w:rsidR="009B41FF" w:rsidRPr="00115B68" w:rsidRDefault="00BE7B5C" w:rsidP="00BE7B5C">
      <w:pPr>
        <w:pStyle w:val="20"/>
        <w:rPr>
          <w:rFonts w:eastAsiaTheme="minorEastAsia"/>
        </w:rPr>
      </w:pPr>
      <w:r w:rsidRPr="00115B68">
        <w:rPr>
          <w:rFonts w:eastAsiaTheme="minorEastAsia" w:hint="eastAsia"/>
        </w:rPr>
        <w:t>C</w:t>
      </w:r>
      <w:r w:rsidRPr="00115B68">
        <w:rPr>
          <w:rFonts w:eastAsiaTheme="minorEastAsia"/>
        </w:rPr>
        <w:t>A requirements</w:t>
      </w:r>
    </w:p>
    <w:p w14:paraId="487118BB" w14:textId="35CEA4BC" w:rsidR="005F4235" w:rsidRPr="00115B68" w:rsidRDefault="005F4235" w:rsidP="00C30B63">
      <w:pPr>
        <w:pStyle w:val="aff9"/>
      </w:pPr>
      <w:r w:rsidRPr="00115B68">
        <w:t>Antenna correlation for carrier with Rank 2 in 8Rx CA test</w:t>
      </w:r>
    </w:p>
    <w:p w14:paraId="3395CF36" w14:textId="48871DE8" w:rsidR="00BE7B5C" w:rsidRPr="00115B68" w:rsidRDefault="00BE7B5C" w:rsidP="00BE7B5C">
      <w:pPr>
        <w:rPr>
          <w:rFonts w:eastAsiaTheme="minorEastAsia"/>
          <w:lang w:eastAsia="zh-CN"/>
        </w:rPr>
      </w:pPr>
      <w:r w:rsidRPr="00115B68">
        <w:rPr>
          <w:rFonts w:eastAsiaTheme="minorEastAsia" w:hint="eastAsia"/>
          <w:lang w:eastAsia="zh-CN"/>
        </w:rPr>
        <w:t>O</w:t>
      </w:r>
      <w:r w:rsidRPr="00115B68">
        <w:rPr>
          <w:rFonts w:eastAsiaTheme="minorEastAsia"/>
          <w:lang w:eastAsia="zh-CN"/>
        </w:rPr>
        <w:t>ne issue is antenna correlation for carrier with Rank2, the related options are listed as follows</w:t>
      </w:r>
      <w:r w:rsidR="00514A8A">
        <w:rPr>
          <w:rFonts w:eastAsiaTheme="minorEastAsia"/>
          <w:lang w:eastAsia="zh-CN"/>
        </w:rPr>
        <w:t xml:space="preserve"> [1]</w:t>
      </w:r>
      <w:r w:rsidRPr="00115B68">
        <w:rPr>
          <w:rFonts w:eastAsiaTheme="minorEastAsia"/>
          <w:lang w:eastAsia="zh-CN"/>
        </w:rPr>
        <w:t>:</w:t>
      </w:r>
    </w:p>
    <w:tbl>
      <w:tblPr>
        <w:tblStyle w:val="af7"/>
        <w:tblW w:w="0" w:type="auto"/>
        <w:tblLook w:val="04A0" w:firstRow="1" w:lastRow="0" w:firstColumn="1" w:lastColumn="0" w:noHBand="0" w:noVBand="1"/>
      </w:tblPr>
      <w:tblGrid>
        <w:gridCol w:w="10457"/>
      </w:tblGrid>
      <w:tr w:rsidR="00BE7B5C" w:rsidRPr="00115B68" w14:paraId="6D51F748" w14:textId="77777777" w:rsidTr="00BE7B5C">
        <w:tc>
          <w:tcPr>
            <w:tcW w:w="10457" w:type="dxa"/>
          </w:tcPr>
          <w:p w14:paraId="08535C01" w14:textId="77777777" w:rsidR="00BE7B5C" w:rsidRPr="00115B68" w:rsidRDefault="00BE7B5C" w:rsidP="00BE7B5C">
            <w:pPr>
              <w:rPr>
                <w:b/>
                <w:color w:val="000000" w:themeColor="text1"/>
                <w:u w:val="single"/>
                <w:lang w:eastAsia="ko-KR"/>
              </w:rPr>
            </w:pPr>
            <w:r w:rsidRPr="00115B68">
              <w:rPr>
                <w:b/>
                <w:color w:val="000000" w:themeColor="text1"/>
                <w:u w:val="single"/>
                <w:lang w:eastAsia="ko-KR"/>
              </w:rPr>
              <w:t>Antenna correlation for carrier with Rank 2 in 8Rx CA test</w:t>
            </w:r>
          </w:p>
          <w:p w14:paraId="00FD5A39" w14:textId="77777777" w:rsidR="00BE7B5C" w:rsidRPr="00115B68" w:rsidRDefault="00BE7B5C" w:rsidP="00BE7B5C">
            <w:pPr>
              <w:pStyle w:val="afd"/>
              <w:widowControl/>
              <w:numPr>
                <w:ilvl w:val="0"/>
                <w:numId w:val="34"/>
              </w:numPr>
              <w:autoSpaceDE/>
              <w:autoSpaceDN/>
              <w:adjustRightInd/>
              <w:spacing w:after="120"/>
              <w:ind w:left="720"/>
              <w:contextualSpacing w:val="0"/>
              <w:rPr>
                <w:rFonts w:eastAsia="宋体"/>
                <w:color w:val="000000" w:themeColor="text1"/>
                <w:szCs w:val="24"/>
              </w:rPr>
            </w:pPr>
            <w:r w:rsidRPr="00115B68">
              <w:rPr>
                <w:rFonts w:eastAsia="宋体"/>
                <w:color w:val="000000" w:themeColor="text1"/>
                <w:szCs w:val="24"/>
              </w:rPr>
              <w:t>Proposal</w:t>
            </w:r>
          </w:p>
          <w:p w14:paraId="127AF79B" w14:textId="77777777" w:rsidR="00BE7B5C" w:rsidRPr="00115B68" w:rsidRDefault="00BE7B5C" w:rsidP="00BE7B5C">
            <w:pPr>
              <w:pStyle w:val="afd"/>
              <w:widowControl/>
              <w:numPr>
                <w:ilvl w:val="1"/>
                <w:numId w:val="34"/>
              </w:numPr>
              <w:autoSpaceDE/>
              <w:autoSpaceDN/>
              <w:adjustRightInd/>
              <w:spacing w:after="120"/>
              <w:ind w:left="1440"/>
              <w:contextualSpacing w:val="0"/>
              <w:rPr>
                <w:rFonts w:eastAsia="宋体"/>
                <w:color w:val="000000" w:themeColor="text1"/>
                <w:szCs w:val="24"/>
              </w:rPr>
            </w:pPr>
            <w:r w:rsidRPr="00115B68">
              <w:rPr>
                <w:rFonts w:eastAsia="宋体"/>
                <w:color w:val="000000" w:themeColor="text1"/>
                <w:szCs w:val="24"/>
              </w:rPr>
              <w:t xml:space="preserve">Option 1: Revisit Rank 2 to TDLA30-10 Low </w:t>
            </w:r>
          </w:p>
          <w:p w14:paraId="12799FF2" w14:textId="77777777" w:rsidR="00BE7B5C" w:rsidRPr="00115B68" w:rsidRDefault="00BE7B5C" w:rsidP="00BE7B5C">
            <w:pPr>
              <w:pStyle w:val="afd"/>
              <w:widowControl/>
              <w:numPr>
                <w:ilvl w:val="1"/>
                <w:numId w:val="34"/>
              </w:numPr>
              <w:autoSpaceDE/>
              <w:autoSpaceDN/>
              <w:adjustRightInd/>
              <w:spacing w:after="120"/>
              <w:ind w:left="1440"/>
              <w:contextualSpacing w:val="0"/>
              <w:rPr>
                <w:rFonts w:eastAsia="宋体"/>
                <w:color w:val="000000" w:themeColor="text1"/>
                <w:szCs w:val="24"/>
              </w:rPr>
            </w:pPr>
            <w:r w:rsidRPr="00115B68">
              <w:rPr>
                <w:rFonts w:eastAsia="宋体"/>
                <w:color w:val="000000" w:themeColor="text1"/>
                <w:szCs w:val="24"/>
              </w:rPr>
              <w:t>Option 2: Keep TDLC300-100 ULA Medium B (</w:t>
            </w:r>
            <w:r w:rsidRPr="00115B68">
              <w:rPr>
                <w:rFonts w:eastAsia="宋体"/>
                <w:color w:val="000000" w:themeColor="text1"/>
                <w:szCs w:val="24"/>
              </w:rPr>
              <w:sym w:font="Symbol" w:char="F061"/>
            </w:r>
            <w:r w:rsidRPr="00115B68">
              <w:rPr>
                <w:rFonts w:eastAsia="宋体"/>
                <w:color w:val="000000" w:themeColor="text1"/>
                <w:szCs w:val="24"/>
              </w:rPr>
              <w:t xml:space="preserve"> = 0.3, </w:t>
            </w:r>
            <w:r w:rsidRPr="00115B68">
              <w:rPr>
                <w:rFonts w:eastAsia="宋体"/>
                <w:color w:val="000000" w:themeColor="text1"/>
                <w:szCs w:val="24"/>
              </w:rPr>
              <w:sym w:font="Symbol" w:char="F062"/>
            </w:r>
            <w:r w:rsidRPr="00115B68">
              <w:rPr>
                <w:rFonts w:eastAsia="宋体"/>
                <w:color w:val="000000" w:themeColor="text1"/>
                <w:szCs w:val="24"/>
              </w:rPr>
              <w:t xml:space="preserve"> = 0.005154) that is same as Rank 2 single carrier test </w:t>
            </w:r>
          </w:p>
          <w:p w14:paraId="042DD506" w14:textId="5EF9D374" w:rsidR="00BE7B5C" w:rsidRPr="00115B68" w:rsidRDefault="00BE7B5C" w:rsidP="00BE7B5C">
            <w:pPr>
              <w:rPr>
                <w:b/>
                <w:color w:val="000000" w:themeColor="text1"/>
                <w:u w:val="single"/>
                <w:lang w:eastAsia="ko-KR"/>
              </w:rPr>
            </w:pPr>
            <w:r w:rsidRPr="00115B68">
              <w:rPr>
                <w:rFonts w:eastAsia="宋体"/>
                <w:color w:val="000000" w:themeColor="text1"/>
                <w:szCs w:val="24"/>
                <w:lang w:eastAsia="zh-CN"/>
              </w:rPr>
              <w:t>Note</w:t>
            </w:r>
            <w:r w:rsidRPr="00115B68">
              <w:rPr>
                <w:rFonts w:eastAsia="宋体" w:hint="eastAsia"/>
                <w:color w:val="000000" w:themeColor="text1"/>
                <w:szCs w:val="24"/>
                <w:lang w:eastAsia="zh-CN"/>
              </w:rPr>
              <w:t>:</w:t>
            </w:r>
            <w:r w:rsidRPr="00115B68">
              <w:rPr>
                <w:rFonts w:eastAsia="宋体"/>
                <w:color w:val="000000" w:themeColor="text1"/>
                <w:szCs w:val="24"/>
                <w:lang w:eastAsia="zh-CN"/>
              </w:rPr>
              <w:t xml:space="preserve"> Interested companies can provide simulation results with both channel conditions TDLA30-10 Low and TDLC300-100 ULA Medium B (</w:t>
            </w:r>
            <w:r w:rsidRPr="00115B68">
              <w:rPr>
                <w:rFonts w:eastAsia="宋体"/>
                <w:color w:val="000000" w:themeColor="text1"/>
                <w:szCs w:val="24"/>
                <w:lang w:eastAsia="zh-CN"/>
              </w:rPr>
              <w:sym w:font="Symbol" w:char="F061"/>
            </w:r>
            <w:r w:rsidRPr="00115B68">
              <w:rPr>
                <w:rFonts w:eastAsia="宋体"/>
                <w:color w:val="000000" w:themeColor="text1"/>
                <w:szCs w:val="24"/>
                <w:lang w:eastAsia="zh-CN"/>
              </w:rPr>
              <w:t xml:space="preserve"> = 0.3, </w:t>
            </w:r>
            <w:r w:rsidRPr="00115B68">
              <w:rPr>
                <w:rFonts w:eastAsia="宋体"/>
                <w:color w:val="000000" w:themeColor="text1"/>
                <w:szCs w:val="24"/>
                <w:lang w:eastAsia="zh-CN"/>
              </w:rPr>
              <w:sym w:font="Symbol" w:char="F062"/>
            </w:r>
            <w:r w:rsidRPr="00115B68">
              <w:rPr>
                <w:rFonts w:eastAsia="宋体"/>
                <w:color w:val="000000" w:themeColor="text1"/>
                <w:szCs w:val="24"/>
                <w:lang w:eastAsia="zh-CN"/>
              </w:rPr>
              <w:t xml:space="preserve"> = 0.005154) for the next RAN4#110 meeting</w:t>
            </w:r>
          </w:p>
        </w:tc>
      </w:tr>
    </w:tbl>
    <w:p w14:paraId="5A509E9F" w14:textId="5E9F1401" w:rsidR="009B41FF" w:rsidRPr="00115B68" w:rsidRDefault="003A6A0D" w:rsidP="003D0E17">
      <w:pPr>
        <w:pStyle w:val="31"/>
        <w:spacing w:before="120" w:after="120"/>
        <w:rPr>
          <w:rFonts w:eastAsiaTheme="minorEastAsia"/>
          <w:lang w:val="en-US"/>
        </w:rPr>
      </w:pPr>
      <w:r w:rsidRPr="00115B68">
        <w:rPr>
          <w:rFonts w:eastAsiaTheme="minorEastAsia"/>
          <w:lang w:val="en-US"/>
        </w:rPr>
        <w:t>Some companies questioned the rationality that different CC</w:t>
      </w:r>
      <w:r w:rsidR="007E3F80" w:rsidRPr="00115B68">
        <w:rPr>
          <w:rFonts w:eastAsiaTheme="minorEastAsia"/>
          <w:lang w:val="en-US"/>
        </w:rPr>
        <w:t>s</w:t>
      </w:r>
      <w:r w:rsidRPr="00115B68">
        <w:rPr>
          <w:rFonts w:eastAsiaTheme="minorEastAsia"/>
          <w:lang w:val="en-US"/>
        </w:rPr>
        <w:t xml:space="preserve"> </w:t>
      </w:r>
      <w:r w:rsidR="007E3F80" w:rsidRPr="00115B68">
        <w:rPr>
          <w:rFonts w:eastAsiaTheme="minorEastAsia"/>
          <w:lang w:val="en-US"/>
        </w:rPr>
        <w:t>are configured with</w:t>
      </w:r>
      <w:r w:rsidRPr="00115B68">
        <w:rPr>
          <w:rFonts w:eastAsiaTheme="minorEastAsia"/>
          <w:lang w:val="en-US"/>
        </w:rPr>
        <w:t xml:space="preserve"> different </w:t>
      </w:r>
      <w:r w:rsidR="007E3F80" w:rsidRPr="00115B68">
        <w:rPr>
          <w:rFonts w:eastAsiaTheme="minorEastAsia"/>
          <w:lang w:val="en-US"/>
        </w:rPr>
        <w:t>propagation conditions and antenna correlation,</w:t>
      </w:r>
      <w:r w:rsidRPr="00115B68">
        <w:rPr>
          <w:rFonts w:eastAsiaTheme="minorEastAsia"/>
          <w:lang w:val="en-US"/>
        </w:rPr>
        <w:t xml:space="preserve"> </w:t>
      </w:r>
      <w:r w:rsidR="007E3F80" w:rsidRPr="00115B68">
        <w:rPr>
          <w:rFonts w:eastAsiaTheme="minorEastAsia"/>
          <w:lang w:val="en-US"/>
        </w:rPr>
        <w:t>i</w:t>
      </w:r>
      <w:r w:rsidRPr="00115B68">
        <w:rPr>
          <w:rFonts w:eastAsiaTheme="minorEastAsia"/>
          <w:lang w:val="en-US"/>
        </w:rPr>
        <w:t>.e. Option2</w:t>
      </w:r>
      <w:r w:rsidR="007E3F80" w:rsidRPr="00115B68">
        <w:rPr>
          <w:rFonts w:eastAsiaTheme="minorEastAsia"/>
          <w:lang w:val="en-US"/>
        </w:rPr>
        <w:t>,</w:t>
      </w:r>
      <w:r w:rsidRPr="00115B68">
        <w:rPr>
          <w:rFonts w:eastAsiaTheme="minorEastAsia"/>
          <w:lang w:val="en-US"/>
        </w:rPr>
        <w:t xml:space="preserve"> </w:t>
      </w:r>
      <w:r w:rsidR="007E3F80" w:rsidRPr="00115B68">
        <w:rPr>
          <w:rFonts w:eastAsiaTheme="minorEastAsia"/>
          <w:lang w:val="en-US"/>
        </w:rPr>
        <w:t>o</w:t>
      </w:r>
      <w:r w:rsidRPr="00115B68">
        <w:rPr>
          <w:rFonts w:eastAsiaTheme="minorEastAsia"/>
          <w:lang w:val="en-US"/>
        </w:rPr>
        <w:t>ur understanding is that different</w:t>
      </w:r>
      <w:r w:rsidR="007E3F80" w:rsidRPr="00115B68">
        <w:rPr>
          <w:rFonts w:eastAsiaTheme="minorEastAsia"/>
          <w:lang w:val="en-US"/>
        </w:rPr>
        <w:t xml:space="preserve"> component</w:t>
      </w:r>
      <w:r w:rsidRPr="00115B68">
        <w:rPr>
          <w:rFonts w:eastAsiaTheme="minorEastAsia"/>
          <w:lang w:val="en-US"/>
        </w:rPr>
        <w:t xml:space="preserve"> carrier</w:t>
      </w:r>
      <w:r w:rsidR="007E3F80" w:rsidRPr="00115B68">
        <w:rPr>
          <w:rFonts w:eastAsiaTheme="minorEastAsia"/>
          <w:lang w:val="en-US"/>
        </w:rPr>
        <w:t xml:space="preserve"> have different center frequency and are transmitted by different cell</w:t>
      </w:r>
      <w:r w:rsidR="00617C0B" w:rsidRPr="00115B68">
        <w:rPr>
          <w:rFonts w:eastAsiaTheme="minorEastAsia"/>
          <w:lang w:val="en-US"/>
        </w:rPr>
        <w:t>s</w:t>
      </w:r>
      <w:r w:rsidRPr="00115B68">
        <w:rPr>
          <w:rFonts w:eastAsiaTheme="minorEastAsia"/>
          <w:lang w:val="en-US"/>
        </w:rPr>
        <w:t xml:space="preserve">, so channel characteristics </w:t>
      </w:r>
      <w:r w:rsidR="005F4235" w:rsidRPr="00115B68">
        <w:rPr>
          <w:rFonts w:eastAsiaTheme="minorEastAsia"/>
          <w:lang w:val="en-US"/>
        </w:rPr>
        <w:t>can</w:t>
      </w:r>
      <w:r w:rsidRPr="00115B68">
        <w:rPr>
          <w:rFonts w:eastAsiaTheme="minorEastAsia"/>
          <w:lang w:val="en-US"/>
        </w:rPr>
        <w:t xml:space="preserve"> be different. </w:t>
      </w:r>
      <w:r w:rsidR="00D235EF" w:rsidRPr="00115B68">
        <w:rPr>
          <w:rFonts w:eastAsiaTheme="minorEastAsia"/>
          <w:lang w:val="en-US"/>
        </w:rPr>
        <w:t>RAN4 always reuse</w:t>
      </w:r>
      <w:r w:rsidR="009F32FD">
        <w:rPr>
          <w:rFonts w:eastAsiaTheme="minorEastAsia"/>
          <w:lang w:val="en-US"/>
        </w:rPr>
        <w:t>s</w:t>
      </w:r>
      <w:r w:rsidR="00D235EF" w:rsidRPr="00115B68">
        <w:rPr>
          <w:rFonts w:eastAsiaTheme="minorEastAsia"/>
          <w:lang w:val="en-US"/>
        </w:rPr>
        <w:t xml:space="preserve"> single carrier </w:t>
      </w:r>
      <w:r w:rsidRPr="00115B68">
        <w:rPr>
          <w:rFonts w:eastAsiaTheme="minorEastAsia"/>
          <w:lang w:val="en-US"/>
        </w:rPr>
        <w:t>simulation assumptions for CA to reduce the simulation effort</w:t>
      </w:r>
      <w:r w:rsidR="009F32FD">
        <w:rPr>
          <w:rFonts w:eastAsiaTheme="minorEastAsia"/>
          <w:lang w:val="en-US"/>
        </w:rPr>
        <w:t xml:space="preserve"> and </w:t>
      </w:r>
      <w:r w:rsidR="00D86507">
        <w:rPr>
          <w:rFonts w:eastAsiaTheme="minorEastAsia"/>
          <w:lang w:val="en-US"/>
        </w:rPr>
        <w:t xml:space="preserve">also can </w:t>
      </w:r>
      <w:r w:rsidR="00F460F5">
        <w:rPr>
          <w:rFonts w:eastAsiaTheme="minorEastAsia"/>
          <w:lang w:val="en-US"/>
        </w:rPr>
        <w:t>check</w:t>
      </w:r>
      <w:r w:rsidR="009F32FD">
        <w:rPr>
          <w:rFonts w:eastAsiaTheme="minorEastAsia"/>
          <w:lang w:val="en-US"/>
        </w:rPr>
        <w:t xml:space="preserve"> the </w:t>
      </w:r>
      <w:r w:rsidR="00F460F5">
        <w:rPr>
          <w:rFonts w:eastAsiaTheme="minorEastAsia"/>
          <w:lang w:val="en-US"/>
        </w:rPr>
        <w:t xml:space="preserve">possible carrier </w:t>
      </w:r>
      <w:r w:rsidR="009F32FD">
        <w:rPr>
          <w:rFonts w:eastAsiaTheme="minorEastAsia"/>
          <w:lang w:val="en-US"/>
        </w:rPr>
        <w:t xml:space="preserve">performance </w:t>
      </w:r>
      <w:r w:rsidR="00F460F5">
        <w:rPr>
          <w:rFonts w:eastAsiaTheme="minorEastAsia"/>
          <w:lang w:val="en-US"/>
        </w:rPr>
        <w:t>difference under operation between</w:t>
      </w:r>
      <w:r w:rsidR="007447E3">
        <w:rPr>
          <w:rFonts w:eastAsiaTheme="minorEastAsia"/>
          <w:lang w:val="en-US"/>
        </w:rPr>
        <w:t xml:space="preserve"> single carrier and CA with per CC checking methodology</w:t>
      </w:r>
      <w:r w:rsidR="00F460F5">
        <w:rPr>
          <w:rFonts w:eastAsiaTheme="minorEastAsia"/>
          <w:lang w:val="en-US"/>
        </w:rPr>
        <w:t>.</w:t>
      </w:r>
      <w:r w:rsidR="005F4235" w:rsidRPr="00115B68">
        <w:rPr>
          <w:rFonts w:eastAsiaTheme="minorEastAsia"/>
          <w:lang w:val="en-US"/>
        </w:rPr>
        <w:t xml:space="preserve"> </w:t>
      </w:r>
      <w:r w:rsidR="00F460F5">
        <w:rPr>
          <w:rFonts w:eastAsiaTheme="minorEastAsia"/>
          <w:lang w:val="en-US"/>
        </w:rPr>
        <w:t>No any technical concerns are raised, but just to align this Rel-18 WI with Rel-1</w:t>
      </w:r>
      <w:r w:rsidR="00D86507">
        <w:rPr>
          <w:rFonts w:eastAsiaTheme="minorEastAsia"/>
          <w:lang w:val="en-US"/>
        </w:rPr>
        <w:t>6</w:t>
      </w:r>
      <w:r w:rsidR="00F460F5">
        <w:rPr>
          <w:rFonts w:eastAsiaTheme="minorEastAsia"/>
          <w:lang w:val="en-US"/>
        </w:rPr>
        <w:t xml:space="preserve"> CA test configuration, it is very unreasonable and unacceptable.</w:t>
      </w:r>
      <w:r w:rsidR="005F4235" w:rsidRPr="00115B68">
        <w:rPr>
          <w:rFonts w:eastAsiaTheme="minorEastAsia"/>
          <w:lang w:val="en-US"/>
        </w:rPr>
        <w:t xml:space="preserve"> </w:t>
      </w:r>
      <w:r w:rsidRPr="00115B68">
        <w:rPr>
          <w:rFonts w:eastAsiaTheme="minorEastAsia" w:hint="eastAsia"/>
          <w:lang w:val="en-US"/>
        </w:rPr>
        <w:t>W</w:t>
      </w:r>
      <w:r w:rsidRPr="00115B68">
        <w:rPr>
          <w:rFonts w:eastAsiaTheme="minorEastAsia"/>
          <w:lang w:val="en-US"/>
        </w:rPr>
        <w:t>e support option 2 to keep same</w:t>
      </w:r>
      <w:r w:rsidR="00D86507">
        <w:rPr>
          <w:rFonts w:eastAsiaTheme="minorEastAsia"/>
          <w:lang w:val="en-US"/>
        </w:rPr>
        <w:t xml:space="preserve"> propagation condition and antenna correlation</w:t>
      </w:r>
      <w:r w:rsidRPr="00115B68">
        <w:rPr>
          <w:rFonts w:eastAsiaTheme="minorEastAsia"/>
          <w:lang w:val="en-US"/>
        </w:rPr>
        <w:t xml:space="preserve"> with </w:t>
      </w:r>
      <w:r w:rsidR="00D86507">
        <w:rPr>
          <w:rFonts w:eastAsiaTheme="minorEastAsia"/>
          <w:lang w:val="en-US"/>
        </w:rPr>
        <w:t xml:space="preserve">that for </w:t>
      </w:r>
      <w:r w:rsidRPr="00115B68">
        <w:rPr>
          <w:rFonts w:eastAsiaTheme="minorEastAsia"/>
          <w:lang w:val="en-US"/>
        </w:rPr>
        <w:t xml:space="preserve">single carrier test. </w:t>
      </w:r>
    </w:p>
    <w:p w14:paraId="6E3B7DEF" w14:textId="0527D430" w:rsidR="007E3F80" w:rsidRPr="00115B68" w:rsidRDefault="007E3F80" w:rsidP="007E3F80">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sidR="0010607D">
        <w:rPr>
          <w:rFonts w:eastAsiaTheme="minorEastAsia"/>
        </w:rPr>
        <w:t>3</w:t>
      </w:r>
      <w:r w:rsidRPr="00115B68">
        <w:rPr>
          <w:rFonts w:eastAsiaTheme="minorEastAsia"/>
        </w:rPr>
        <w:t>: For CA test with Rank2, RAN4 keep</w:t>
      </w:r>
      <w:r w:rsidR="00D86507">
        <w:rPr>
          <w:rFonts w:eastAsiaTheme="minorEastAsia"/>
        </w:rPr>
        <w:t>s to use</w:t>
      </w:r>
      <w:r w:rsidRPr="00115B68">
        <w:rPr>
          <w:rFonts w:eastAsiaTheme="minorEastAsia"/>
        </w:rPr>
        <w:t xml:space="preserve"> TDLC300-100 ULA Medium B (</w:t>
      </w:r>
      <w:r w:rsidRPr="00115B68">
        <w:rPr>
          <w:rFonts w:eastAsiaTheme="minorEastAsia"/>
        </w:rPr>
        <w:sym w:font="Symbol" w:char="F061"/>
      </w:r>
      <w:r w:rsidRPr="00115B68">
        <w:rPr>
          <w:rFonts w:eastAsiaTheme="minorEastAsia"/>
        </w:rPr>
        <w:t xml:space="preserve"> = 0.3, </w:t>
      </w:r>
      <w:r w:rsidRPr="00115B68">
        <w:rPr>
          <w:rFonts w:eastAsiaTheme="minorEastAsia"/>
        </w:rPr>
        <w:sym w:font="Symbol" w:char="F062"/>
      </w:r>
      <w:r w:rsidRPr="00115B68">
        <w:rPr>
          <w:rFonts w:eastAsiaTheme="minorEastAsia"/>
        </w:rPr>
        <w:t xml:space="preserve"> = 0.005154) that is same as Rank 2 single carrier test</w:t>
      </w:r>
      <w:r w:rsidR="005F4235" w:rsidRPr="00115B68">
        <w:rPr>
          <w:rFonts w:eastAsiaTheme="minorEastAsia"/>
        </w:rPr>
        <w:t>.</w:t>
      </w:r>
    </w:p>
    <w:p w14:paraId="6C657C0C" w14:textId="0C54B9D8" w:rsidR="005F4235" w:rsidRPr="00115B68" w:rsidRDefault="005F4235" w:rsidP="007E3F80">
      <w:pPr>
        <w:pStyle w:val="proposal"/>
        <w:spacing w:after="120"/>
        <w:rPr>
          <w:rFonts w:eastAsia="Malgun Gothic"/>
          <w:color w:val="000000" w:themeColor="text1"/>
          <w:u w:val="single"/>
          <w:lang w:eastAsia="ko-KR"/>
        </w:rPr>
      </w:pPr>
    </w:p>
    <w:p w14:paraId="296A5316" w14:textId="0BCD71FA" w:rsidR="005F4235" w:rsidRPr="00115B68" w:rsidRDefault="005F4235" w:rsidP="00C30B63">
      <w:pPr>
        <w:pStyle w:val="aff9"/>
      </w:pPr>
      <w:r w:rsidRPr="00115B68">
        <w:t>K1 value for 8Rx CA test</w:t>
      </w:r>
    </w:p>
    <w:p w14:paraId="639A3FD6" w14:textId="4F8C3ABE" w:rsidR="005F4235" w:rsidRPr="00115B68" w:rsidRDefault="00B95F13" w:rsidP="007E3F80">
      <w:pPr>
        <w:pStyle w:val="proposal"/>
        <w:spacing w:after="120"/>
        <w:rPr>
          <w:rFonts w:eastAsiaTheme="minorEastAsia"/>
          <w:b w:val="0"/>
          <w:bCs/>
        </w:rPr>
      </w:pPr>
      <w:r w:rsidRPr="00115B68">
        <w:rPr>
          <w:rFonts w:eastAsiaTheme="minorEastAsia"/>
          <w:b w:val="0"/>
          <w:bCs/>
        </w:rPr>
        <w:t>We have following options for 8Rx CA test</w:t>
      </w:r>
      <w:r w:rsidR="00514A8A">
        <w:rPr>
          <w:rFonts w:eastAsiaTheme="minorEastAsia"/>
          <w:b w:val="0"/>
          <w:bCs/>
        </w:rPr>
        <w:t xml:space="preserve"> [1]</w:t>
      </w:r>
      <w:r w:rsidRPr="00115B68">
        <w:rPr>
          <w:rFonts w:eastAsiaTheme="minorEastAsia"/>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28"/>
        <w:gridCol w:w="3402"/>
        <w:gridCol w:w="2268"/>
      </w:tblGrid>
      <w:tr w:rsidR="00B95F13" w:rsidRPr="00115B68" w14:paraId="5800DDED" w14:textId="77777777" w:rsidTr="00925B64">
        <w:trPr>
          <w:trHeight w:val="156"/>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C20E607" w14:textId="77777777" w:rsidR="00B95F13" w:rsidRPr="00115B68" w:rsidRDefault="00B95F13" w:rsidP="00925B64">
            <w:pPr>
              <w:pStyle w:val="TAH"/>
              <w:ind w:left="416"/>
              <w:rPr>
                <w:rFonts w:ascii="Times New Roman" w:hAnsi="Times New Roman"/>
                <w:sz w:val="20"/>
              </w:rPr>
            </w:pPr>
            <w:r w:rsidRPr="00115B68">
              <w:rPr>
                <w:rFonts w:ascii="Times New Roman" w:hAnsi="Times New Roman"/>
                <w:sz w:val="20"/>
              </w:rPr>
              <w:t>The number of slots between PDSCH and corresponding HARQ-ACK information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257450" w14:textId="77777777" w:rsidR="00B95F13" w:rsidRPr="00115B68" w:rsidRDefault="00B95F13" w:rsidP="00925B64">
            <w:pPr>
              <w:pStyle w:val="TAH"/>
              <w:rPr>
                <w:rFonts w:ascii="Times New Roman" w:hAnsi="Times New Roman"/>
                <w:sz w:val="20"/>
              </w:rPr>
            </w:pPr>
            <w:r w:rsidRPr="00115B68">
              <w:rPr>
                <w:rFonts w:ascii="Times New Roman" w:hAnsi="Times New Roman"/>
                <w:sz w:val="20"/>
              </w:rPr>
              <w:t xml:space="preserve">CCs with the same duplex mode and SCS with </w:t>
            </w:r>
            <w:proofErr w:type="spellStart"/>
            <w:r w:rsidRPr="00115B68">
              <w:rPr>
                <w:rFonts w:ascii="Times New Roman" w:hAnsi="Times New Roman"/>
                <w:sz w:val="20"/>
              </w:rPr>
              <w:t>Pcell</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08EBC568" w14:textId="77777777" w:rsidR="00B95F13" w:rsidRPr="00115B68" w:rsidRDefault="00B95F13" w:rsidP="00925B64">
            <w:pPr>
              <w:pStyle w:val="TAH"/>
              <w:rPr>
                <w:rFonts w:ascii="Times New Roman" w:hAnsi="Times New Roman"/>
                <w:sz w:val="20"/>
              </w:rPr>
            </w:pPr>
            <w:r w:rsidRPr="00115B68">
              <w:rPr>
                <w:rFonts w:ascii="Times New Roman" w:hAnsi="Times New Roman"/>
                <w:sz w:val="20"/>
              </w:rPr>
              <w:t xml:space="preserve">CCs with different duplex mode </w:t>
            </w:r>
            <w:r w:rsidRPr="00115B68">
              <w:rPr>
                <w:rFonts w:ascii="Times New Roman" w:hAnsi="Times New Roman"/>
                <w:sz w:val="20"/>
                <w:lang w:eastAsia="zh-CN"/>
              </w:rPr>
              <w:t>and</w:t>
            </w:r>
            <w:r w:rsidRPr="00115B68">
              <w:rPr>
                <w:rFonts w:ascii="Times New Roman" w:hAnsi="Times New Roman"/>
                <w:sz w:val="20"/>
              </w:rPr>
              <w:t>/</w:t>
            </w:r>
            <w:r w:rsidRPr="00115B68">
              <w:rPr>
                <w:rFonts w:ascii="Times New Roman" w:hAnsi="Times New Roman"/>
                <w:sz w:val="20"/>
                <w:lang w:eastAsia="zh-CN"/>
              </w:rPr>
              <w:t>or</w:t>
            </w:r>
            <w:r w:rsidRPr="00115B68">
              <w:rPr>
                <w:rFonts w:ascii="Times New Roman" w:hAnsi="Times New Roman"/>
                <w:sz w:val="20"/>
              </w:rPr>
              <w:t xml:space="preserve"> SCS with </w:t>
            </w:r>
            <w:proofErr w:type="spellStart"/>
            <w:r w:rsidRPr="00115B68">
              <w:rPr>
                <w:rFonts w:ascii="Times New Roman" w:hAnsi="Times New Roman"/>
                <w:sz w:val="20"/>
              </w:rPr>
              <w:t>Pcell</w:t>
            </w:r>
            <w:proofErr w:type="spellEnd"/>
          </w:p>
        </w:tc>
      </w:tr>
      <w:tr w:rsidR="00B95F13" w:rsidRPr="00115B68" w14:paraId="6CDD4A85" w14:textId="77777777" w:rsidTr="00925B64">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44EC150" w14:textId="77777777" w:rsidR="00B95F13" w:rsidRPr="00115B68" w:rsidRDefault="00B95F13" w:rsidP="00925B64">
            <w:pPr>
              <w:pStyle w:val="TAL"/>
              <w:rPr>
                <w:rFonts w:ascii="Times New Roman" w:hAnsi="Times New Roman"/>
              </w:rPr>
            </w:pPr>
            <w:r w:rsidRPr="00115B68">
              <w:rPr>
                <w:rFonts w:ascii="Times New Roman" w:hAnsi="Times New Roman"/>
              </w:rPr>
              <w:t xml:space="preserve">FDD 15 kHz + </w:t>
            </w:r>
            <w:r w:rsidRPr="00115B68">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C5AE956" w14:textId="77777777" w:rsidR="00B95F13" w:rsidRPr="00115B68" w:rsidRDefault="00B95F13" w:rsidP="00925B64">
            <w:pPr>
              <w:pStyle w:val="TAL"/>
              <w:rPr>
                <w:rFonts w:ascii="Times New Roman" w:hAnsi="Times New Roman"/>
                <w:sz w:val="20"/>
              </w:rPr>
            </w:pPr>
            <w:r w:rsidRPr="00115B68">
              <w:rPr>
                <w:rFonts w:ascii="Times New Roman" w:hAnsi="Times New Roman"/>
                <w:sz w:val="20"/>
              </w:rPr>
              <w:t xml:space="preserve">FDD </w:t>
            </w:r>
            <w:proofErr w:type="spellStart"/>
            <w:r w:rsidRPr="00115B68">
              <w:rPr>
                <w:rFonts w:ascii="Times New Roman" w:hAnsi="Times New Roman"/>
                <w:sz w:val="20"/>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56B668D3" w14:textId="77777777" w:rsidR="00B95F13" w:rsidRPr="00115B68" w:rsidRDefault="00B95F13" w:rsidP="00925B64">
            <w:pPr>
              <w:pStyle w:val="TAC"/>
              <w:rPr>
                <w:rFonts w:ascii="Times New Roman" w:hAnsi="Times New Roman"/>
                <w:sz w:val="20"/>
              </w:rPr>
            </w:pPr>
            <w:r w:rsidRPr="00115B68">
              <w:rPr>
                <w:rFonts w:ascii="Times New Roman" w:hAnsi="Times New Roman"/>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E045AA" w14:textId="77777777" w:rsidR="00B95F13" w:rsidRPr="00115B68" w:rsidRDefault="00B95F13" w:rsidP="00925B64">
            <w:pPr>
              <w:pStyle w:val="TAC"/>
              <w:rPr>
                <w:rFonts w:ascii="Times New Roman" w:hAnsi="Times New Roman"/>
                <w:sz w:val="20"/>
              </w:rPr>
            </w:pPr>
            <w:r w:rsidRPr="00115B68">
              <w:rPr>
                <w:rFonts w:ascii="Times New Roman" w:hAnsi="Times New Roman"/>
                <w:sz w:val="20"/>
              </w:rPr>
              <w:t>{2}</w:t>
            </w:r>
          </w:p>
        </w:tc>
      </w:tr>
      <w:tr w:rsidR="00B95F13" w:rsidRPr="00115B68" w14:paraId="300DC45D" w14:textId="77777777" w:rsidTr="00925B64">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080C043" w14:textId="77777777" w:rsidR="00B95F13" w:rsidRPr="00115B68" w:rsidRDefault="00B95F13" w:rsidP="00925B64">
            <w:pPr>
              <w:spacing w:after="0"/>
              <w:rPr>
                <w:sz w:val="18"/>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665C8C33" w14:textId="77777777" w:rsidR="00B95F13" w:rsidRPr="00115B68" w:rsidRDefault="00B95F13" w:rsidP="00925B64">
            <w:pPr>
              <w:pStyle w:val="TAL"/>
              <w:rPr>
                <w:rFonts w:ascii="Times New Roman" w:hAnsi="Times New Roman"/>
                <w:sz w:val="20"/>
              </w:rPr>
            </w:pPr>
            <w:r w:rsidRPr="00115B68">
              <w:rPr>
                <w:rFonts w:ascii="Times New Roman" w:hAnsi="Times New Roman"/>
                <w:sz w:val="20"/>
              </w:rPr>
              <w:t xml:space="preserve">TDD </w:t>
            </w:r>
            <w:proofErr w:type="spellStart"/>
            <w:r w:rsidRPr="00115B68">
              <w:rPr>
                <w:rFonts w:ascii="Times New Roman" w:hAnsi="Times New Roman"/>
                <w:sz w:val="20"/>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077B73C6" w14:textId="77777777" w:rsidR="00B95F13" w:rsidRPr="00115B68" w:rsidRDefault="00B95F13" w:rsidP="00925B64">
            <w:pPr>
              <w:pStyle w:val="TAC"/>
              <w:jc w:val="left"/>
              <w:rPr>
                <w:rFonts w:ascii="Times New Roman" w:eastAsiaTheme="minorEastAsia" w:hAnsi="Times New Roman"/>
                <w:sz w:val="20"/>
                <w:lang w:eastAsia="zh-CN"/>
              </w:rPr>
            </w:pPr>
            <w:r w:rsidRPr="00115B68">
              <w:rPr>
                <w:rFonts w:ascii="Times New Roman" w:eastAsiaTheme="minorEastAsia" w:hAnsi="Times New Roman" w:hint="eastAsia"/>
                <w:sz w:val="20"/>
                <w:lang w:eastAsia="zh-CN"/>
              </w:rPr>
              <w:t>O</w:t>
            </w:r>
            <w:r w:rsidRPr="00115B68">
              <w:rPr>
                <w:rFonts w:ascii="Times New Roman" w:eastAsiaTheme="minorEastAsia" w:hAnsi="Times New Roman"/>
                <w:sz w:val="20"/>
                <w:lang w:eastAsia="zh-CN"/>
              </w:rPr>
              <w:t xml:space="preserve">ption 1: </w:t>
            </w:r>
          </w:p>
          <w:p w14:paraId="26151972"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2: {8,7,6,5,5,4,3</w:t>
            </w:r>
            <w:r w:rsidRPr="00115B68">
              <w:rPr>
                <w:rFonts w:ascii="Times New Roman" w:hAnsi="Times New Roman"/>
                <w:sz w:val="20"/>
                <w:lang w:val="fi-FI"/>
              </w:rPr>
              <w:t>,2</w:t>
            </w:r>
            <w:r w:rsidRPr="00115B68">
              <w:rPr>
                <w:rFonts w:ascii="Times New Roman" w:hAnsi="Times New Roman"/>
                <w:sz w:val="20"/>
              </w:rPr>
              <w:t>}</w:t>
            </w:r>
          </w:p>
          <w:p w14:paraId="127DEBD4"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8: {8,7,6,5,5,4,3}</w:t>
            </w:r>
          </w:p>
          <w:p w14:paraId="03CCED73" w14:textId="77777777" w:rsidR="00B95F13" w:rsidRPr="00115B68" w:rsidRDefault="00B95F13" w:rsidP="00925B64">
            <w:pPr>
              <w:pStyle w:val="TAC"/>
              <w:jc w:val="left"/>
              <w:rPr>
                <w:rFonts w:ascii="Times New Roman" w:eastAsiaTheme="minorEastAsia" w:hAnsi="Times New Roman"/>
                <w:sz w:val="20"/>
                <w:lang w:eastAsia="zh-CN"/>
              </w:rPr>
            </w:pPr>
          </w:p>
          <w:p w14:paraId="67BE088D"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 xml:space="preserve">Option 2: </w:t>
            </w:r>
          </w:p>
          <w:p w14:paraId="005AF6C6"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2: {8,7,6,5,5,4,3</w:t>
            </w:r>
            <w:r w:rsidRPr="00115B68">
              <w:rPr>
                <w:rFonts w:ascii="Times New Roman" w:hAnsi="Times New Roman"/>
                <w:sz w:val="20"/>
                <w:lang w:val="fi-FI"/>
              </w:rPr>
              <w:t>,11</w:t>
            </w:r>
            <w:r w:rsidRPr="00115B68">
              <w:rPr>
                <w:rFonts w:ascii="Times New Roman" w:hAnsi="Times New Roman"/>
                <w:sz w:val="20"/>
              </w:rPr>
              <w:t>}</w:t>
            </w:r>
          </w:p>
          <w:p w14:paraId="3CB9AC79"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8: {8,7,6,5,5,4,3}</w:t>
            </w:r>
          </w:p>
          <w:p w14:paraId="3A1A6DAF" w14:textId="77777777" w:rsidR="00B95F13" w:rsidRPr="00115B68" w:rsidRDefault="00B95F13" w:rsidP="00925B64">
            <w:pPr>
              <w:pStyle w:val="TAC"/>
              <w:jc w:val="left"/>
              <w:rPr>
                <w:rFonts w:ascii="Times New Roman" w:hAnsi="Times New Roman"/>
                <w:sz w:val="20"/>
              </w:rPr>
            </w:pPr>
          </w:p>
          <w:p w14:paraId="22EE9EA1"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Other options not precluded</w:t>
            </w:r>
          </w:p>
          <w:p w14:paraId="374847FA" w14:textId="77777777" w:rsidR="00B95F13" w:rsidRPr="00115B68" w:rsidRDefault="00B95F13" w:rsidP="00925B64">
            <w:pPr>
              <w:pStyle w:val="TAC"/>
              <w:jc w:val="left"/>
              <w:rPr>
                <w:rFonts w:ascii="Times New Roman" w:hAnsi="Times New Roman"/>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FE1237" w14:textId="77777777" w:rsidR="00B95F13" w:rsidRPr="00115B68" w:rsidRDefault="00B95F13" w:rsidP="00925B64">
            <w:pPr>
              <w:pStyle w:val="TAC"/>
              <w:rPr>
                <w:rFonts w:ascii="Times New Roman" w:hAnsi="Times New Roman"/>
                <w:sz w:val="20"/>
              </w:rPr>
            </w:pPr>
            <w:r w:rsidRPr="00115B68">
              <w:rPr>
                <w:rFonts w:ascii="Times New Roman" w:hAnsi="Times New Roman"/>
                <w:sz w:val="20"/>
              </w:rPr>
              <w:t>{7,5,4,11,9}</w:t>
            </w:r>
          </w:p>
        </w:tc>
      </w:tr>
      <w:tr w:rsidR="00B95F13" w:rsidRPr="00115B68" w14:paraId="0BB3784B" w14:textId="77777777" w:rsidTr="00925B64">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B32EB58" w14:textId="77777777" w:rsidR="00B95F13" w:rsidRPr="00115B68" w:rsidRDefault="00B95F13" w:rsidP="00925B64">
            <w:pPr>
              <w:pStyle w:val="TAL"/>
              <w:rPr>
                <w:rFonts w:ascii="Times New Roman" w:hAnsi="Times New Roman"/>
              </w:rPr>
            </w:pPr>
            <w:r w:rsidRPr="00115B68">
              <w:rPr>
                <w:rFonts w:ascii="Times New Roman" w:hAnsi="Times New Roman"/>
              </w:rPr>
              <w:lastRenderedPageBreak/>
              <w:t xml:space="preserve">FDD 15 kHz + </w:t>
            </w:r>
            <w:r w:rsidRPr="00115B68">
              <w:rPr>
                <w:rFonts w:ascii="Times New Roman" w:hAnsi="Times New Roman"/>
              </w:rPr>
              <w:br/>
              <w:t>FDD 15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B7B545B" w14:textId="77777777" w:rsidR="00B95F13" w:rsidRPr="00115B68" w:rsidRDefault="00B95F13" w:rsidP="00925B64">
            <w:pPr>
              <w:pStyle w:val="TAL"/>
              <w:rPr>
                <w:rFonts w:ascii="Times New Roman" w:hAnsi="Times New Roman"/>
                <w:sz w:val="20"/>
                <w:lang w:eastAsia="zh-CN"/>
              </w:rPr>
            </w:pPr>
            <w:r w:rsidRPr="00115B68">
              <w:rPr>
                <w:rFonts w:ascii="Times New Roman" w:hAnsi="Times New Roman"/>
                <w:sz w:val="20"/>
                <w:lang w:eastAsia="zh-CN"/>
              </w:rPr>
              <w:t xml:space="preserve">FDD </w:t>
            </w:r>
            <w:proofErr w:type="spellStart"/>
            <w:r w:rsidRPr="00115B68">
              <w:rPr>
                <w:rFonts w:ascii="Times New Roman" w:hAnsi="Times New Roman"/>
                <w:sz w:val="20"/>
                <w:lang w:eastAsia="zh-CN"/>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155FE22E" w14:textId="77777777" w:rsidR="00B95F13" w:rsidRPr="00115B68" w:rsidRDefault="00B95F13" w:rsidP="00925B64">
            <w:pPr>
              <w:pStyle w:val="TAC"/>
              <w:rPr>
                <w:rFonts w:ascii="Times New Roman" w:hAnsi="Times New Roman"/>
                <w:sz w:val="20"/>
                <w:lang w:eastAsia="zh-CN"/>
              </w:rPr>
            </w:pPr>
            <w:r w:rsidRPr="00115B68">
              <w:rPr>
                <w:rFonts w:ascii="Times New Roman" w:hAnsi="Times New Roman"/>
                <w:sz w:val="20"/>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74BE41" w14:textId="77777777" w:rsidR="00B95F13" w:rsidRPr="00115B68" w:rsidRDefault="00B95F13" w:rsidP="00925B64">
            <w:pPr>
              <w:pStyle w:val="TAC"/>
              <w:rPr>
                <w:rFonts w:ascii="Times New Roman" w:hAnsi="Times New Roman"/>
                <w:sz w:val="20"/>
                <w:lang w:eastAsia="zh-CN"/>
              </w:rPr>
            </w:pPr>
            <w:r w:rsidRPr="00115B68">
              <w:rPr>
                <w:rFonts w:ascii="Times New Roman" w:hAnsi="Times New Roman"/>
                <w:sz w:val="20"/>
                <w:lang w:eastAsia="zh-CN"/>
              </w:rPr>
              <w:t>N/A</w:t>
            </w:r>
          </w:p>
        </w:tc>
      </w:tr>
      <w:tr w:rsidR="00B95F13" w:rsidRPr="00115B68" w14:paraId="2A615CB2" w14:textId="77777777" w:rsidTr="00925B64">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F1A7CF4" w14:textId="77777777" w:rsidR="00B95F13" w:rsidRPr="00115B68" w:rsidRDefault="00B95F13" w:rsidP="00925B64">
            <w:pPr>
              <w:pStyle w:val="TAL"/>
              <w:rPr>
                <w:rFonts w:ascii="Times New Roman" w:hAnsi="Times New Roman"/>
              </w:rPr>
            </w:pPr>
            <w:r w:rsidRPr="00115B68">
              <w:rPr>
                <w:rFonts w:ascii="Times New Roman" w:hAnsi="Times New Roman"/>
              </w:rPr>
              <w:t xml:space="preserve">TDD 30 kHz + </w:t>
            </w:r>
            <w:r w:rsidRPr="00115B68">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638A72F" w14:textId="77777777" w:rsidR="00B95F13" w:rsidRPr="00115B68" w:rsidRDefault="00B95F13" w:rsidP="00925B64">
            <w:pPr>
              <w:pStyle w:val="TAL"/>
              <w:rPr>
                <w:rFonts w:ascii="Times New Roman" w:hAnsi="Times New Roman"/>
                <w:sz w:val="20"/>
                <w:lang w:eastAsia="zh-CN"/>
              </w:rPr>
            </w:pPr>
            <w:r w:rsidRPr="00115B68">
              <w:rPr>
                <w:rFonts w:ascii="Times New Roman" w:hAnsi="Times New Roman"/>
                <w:sz w:val="20"/>
                <w:lang w:eastAsia="zh-CN"/>
              </w:rPr>
              <w:t xml:space="preserve">TDD </w:t>
            </w:r>
            <w:proofErr w:type="spellStart"/>
            <w:r w:rsidRPr="00115B68">
              <w:rPr>
                <w:rFonts w:ascii="Times New Roman" w:hAnsi="Times New Roman"/>
                <w:sz w:val="20"/>
                <w:lang w:eastAsia="zh-CN"/>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36728A5F" w14:textId="77777777" w:rsidR="00B95F13" w:rsidRPr="00115B68" w:rsidRDefault="00B95F13" w:rsidP="00925B64">
            <w:pPr>
              <w:pStyle w:val="TAC"/>
              <w:jc w:val="left"/>
              <w:rPr>
                <w:rFonts w:ascii="Times New Roman" w:eastAsiaTheme="minorEastAsia" w:hAnsi="Times New Roman"/>
                <w:sz w:val="20"/>
                <w:lang w:eastAsia="zh-CN"/>
              </w:rPr>
            </w:pPr>
            <w:r w:rsidRPr="00115B68">
              <w:rPr>
                <w:rFonts w:ascii="Times New Roman" w:eastAsiaTheme="minorEastAsia" w:hAnsi="Times New Roman" w:hint="eastAsia"/>
                <w:sz w:val="20"/>
                <w:lang w:eastAsia="zh-CN"/>
              </w:rPr>
              <w:t>O</w:t>
            </w:r>
            <w:r w:rsidRPr="00115B68">
              <w:rPr>
                <w:rFonts w:ascii="Times New Roman" w:eastAsiaTheme="minorEastAsia" w:hAnsi="Times New Roman"/>
                <w:sz w:val="20"/>
                <w:lang w:eastAsia="zh-CN"/>
              </w:rPr>
              <w:t xml:space="preserve">ption 1: </w:t>
            </w:r>
          </w:p>
          <w:p w14:paraId="63331F3F"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2: {8,7,6,5,5,4,3</w:t>
            </w:r>
            <w:r w:rsidRPr="00115B68">
              <w:rPr>
                <w:rFonts w:ascii="Times New Roman" w:hAnsi="Times New Roman"/>
                <w:sz w:val="20"/>
                <w:lang w:val="fi-FI"/>
              </w:rPr>
              <w:t>,2</w:t>
            </w:r>
            <w:r w:rsidRPr="00115B68">
              <w:rPr>
                <w:rFonts w:ascii="Times New Roman" w:hAnsi="Times New Roman"/>
                <w:sz w:val="20"/>
              </w:rPr>
              <w:t>}</w:t>
            </w:r>
          </w:p>
          <w:p w14:paraId="3B42B1B1"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8: {8,7,6,5,5,4,3}</w:t>
            </w:r>
          </w:p>
          <w:p w14:paraId="08A7AC2B" w14:textId="77777777" w:rsidR="00B95F13" w:rsidRPr="00115B68" w:rsidRDefault="00B95F13" w:rsidP="00925B64">
            <w:pPr>
              <w:pStyle w:val="TAC"/>
              <w:jc w:val="left"/>
              <w:rPr>
                <w:rFonts w:ascii="Times New Roman" w:eastAsiaTheme="minorEastAsia" w:hAnsi="Times New Roman"/>
                <w:sz w:val="20"/>
                <w:lang w:eastAsia="zh-CN"/>
              </w:rPr>
            </w:pPr>
          </w:p>
          <w:p w14:paraId="2384B16F"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 xml:space="preserve">Option 2: </w:t>
            </w:r>
          </w:p>
          <w:p w14:paraId="3497B190"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Rank2: {8,7,6,5,5,4,3</w:t>
            </w:r>
            <w:r w:rsidRPr="00115B68">
              <w:rPr>
                <w:rFonts w:ascii="Times New Roman" w:hAnsi="Times New Roman"/>
                <w:sz w:val="20"/>
                <w:lang w:val="fi-FI"/>
              </w:rPr>
              <w:t>,11</w:t>
            </w:r>
            <w:r w:rsidRPr="00115B68">
              <w:rPr>
                <w:rFonts w:ascii="Times New Roman" w:hAnsi="Times New Roman"/>
                <w:sz w:val="20"/>
              </w:rPr>
              <w:t>}</w:t>
            </w:r>
          </w:p>
          <w:p w14:paraId="3A83AAAB"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For CC with Rank 8: {8,7,6,5,5,4,3}</w:t>
            </w:r>
          </w:p>
          <w:p w14:paraId="6837354A" w14:textId="77777777" w:rsidR="00B95F13" w:rsidRPr="00115B68" w:rsidRDefault="00B95F13" w:rsidP="00925B64">
            <w:pPr>
              <w:pStyle w:val="TAC"/>
              <w:jc w:val="left"/>
              <w:rPr>
                <w:rFonts w:ascii="Times New Roman" w:hAnsi="Times New Roman"/>
                <w:sz w:val="20"/>
              </w:rPr>
            </w:pPr>
          </w:p>
          <w:p w14:paraId="2904498D" w14:textId="77777777" w:rsidR="00B95F13" w:rsidRPr="00115B68" w:rsidRDefault="00B95F13" w:rsidP="00925B64">
            <w:pPr>
              <w:pStyle w:val="TAC"/>
              <w:jc w:val="left"/>
              <w:rPr>
                <w:rFonts w:ascii="Times New Roman" w:hAnsi="Times New Roman"/>
                <w:sz w:val="20"/>
              </w:rPr>
            </w:pPr>
            <w:r w:rsidRPr="00115B68">
              <w:rPr>
                <w:rFonts w:ascii="Times New Roman" w:hAnsi="Times New Roman"/>
                <w:sz w:val="20"/>
              </w:rPr>
              <w:t>Other options not precluded</w:t>
            </w:r>
          </w:p>
          <w:p w14:paraId="24866EC1" w14:textId="77777777" w:rsidR="00B95F13" w:rsidRPr="00115B68" w:rsidRDefault="00B95F13" w:rsidP="00925B64">
            <w:pPr>
              <w:pStyle w:val="TAC"/>
              <w:jc w:val="left"/>
              <w:rPr>
                <w:rFonts w:ascii="Times New Roman" w:eastAsiaTheme="minorEastAsia" w:hAnsi="Times New Roman"/>
                <w:sz w:val="20"/>
                <w:lang w:val="en-US"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53B55C" w14:textId="77777777" w:rsidR="00B95F13" w:rsidRPr="00115B68" w:rsidRDefault="00B95F13" w:rsidP="00925B64">
            <w:pPr>
              <w:pStyle w:val="TAC"/>
              <w:rPr>
                <w:rFonts w:ascii="Times New Roman" w:hAnsi="Times New Roman"/>
                <w:sz w:val="20"/>
                <w:lang w:eastAsia="zh-CN"/>
              </w:rPr>
            </w:pPr>
            <w:r w:rsidRPr="00115B68">
              <w:rPr>
                <w:rFonts w:ascii="Times New Roman" w:hAnsi="Times New Roman"/>
                <w:sz w:val="20"/>
                <w:lang w:eastAsia="zh-CN"/>
              </w:rPr>
              <w:t>N/A</w:t>
            </w:r>
          </w:p>
        </w:tc>
      </w:tr>
    </w:tbl>
    <w:p w14:paraId="3C06B80E" w14:textId="77CE0454" w:rsidR="00F14C10" w:rsidRPr="00115B68" w:rsidRDefault="00F14C10" w:rsidP="007F5188">
      <w:pPr>
        <w:pStyle w:val="31"/>
        <w:spacing w:before="120" w:after="120"/>
        <w:rPr>
          <w:rFonts w:eastAsiaTheme="minorEastAsia"/>
        </w:rPr>
      </w:pPr>
      <w:r w:rsidRPr="00115B68">
        <w:rPr>
          <w:rFonts w:eastAsiaTheme="minorEastAsia"/>
        </w:rPr>
        <w:t xml:space="preserve">TS 38.331 specifies that up to 8 candidate k1 values can be configured in the IE </w:t>
      </w:r>
      <w:r w:rsidRPr="00115B68">
        <w:rPr>
          <w:rFonts w:eastAsiaTheme="minorEastAsia"/>
          <w:i/>
          <w:iCs/>
        </w:rPr>
        <w:t>dl-</w:t>
      </w:r>
      <w:proofErr w:type="spellStart"/>
      <w:r w:rsidRPr="00115B68">
        <w:rPr>
          <w:rFonts w:eastAsiaTheme="minorEastAsia"/>
          <w:i/>
          <w:iCs/>
        </w:rPr>
        <w:t>DataToUl</w:t>
      </w:r>
      <w:proofErr w:type="spellEnd"/>
      <w:r w:rsidRPr="00115B68">
        <w:rPr>
          <w:rFonts w:eastAsiaTheme="minorEastAsia"/>
          <w:i/>
          <w:iCs/>
        </w:rPr>
        <w:t>-ACK</w:t>
      </w:r>
      <w:r w:rsidR="007C2999" w:rsidRPr="00115B68">
        <w:rPr>
          <w:rFonts w:eastAsiaTheme="minorEastAsia"/>
          <w:i/>
          <w:iCs/>
        </w:rPr>
        <w:t>:</w:t>
      </w:r>
    </w:p>
    <w:p w14:paraId="478E7B47" w14:textId="1CA0FE87" w:rsidR="00F14C10" w:rsidRPr="00115B68" w:rsidRDefault="00F14C10" w:rsidP="00F14C10">
      <w:pPr>
        <w:pStyle w:val="31"/>
        <w:spacing w:before="120" w:after="120"/>
        <w:jc w:val="center"/>
        <w:rPr>
          <w:rFonts w:eastAsiaTheme="minorEastAsia"/>
        </w:rPr>
      </w:pPr>
      <w:r w:rsidRPr="00115B68">
        <w:rPr>
          <w:noProof/>
        </w:rPr>
        <w:drawing>
          <wp:inline distT="0" distB="0" distL="0" distR="0" wp14:anchorId="67514C6B" wp14:editId="34ED9ABC">
            <wp:extent cx="4357370" cy="106934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69340"/>
                    </a:xfrm>
                    <a:prstGeom prst="rect">
                      <a:avLst/>
                    </a:prstGeom>
                  </pic:spPr>
                </pic:pic>
              </a:graphicData>
            </a:graphic>
          </wp:inline>
        </w:drawing>
      </w:r>
    </w:p>
    <w:p w14:paraId="1936B90B" w14:textId="7C45E7D2" w:rsidR="007C2999" w:rsidRPr="00115B68" w:rsidRDefault="007C2999" w:rsidP="007F5188">
      <w:pPr>
        <w:pStyle w:val="31"/>
        <w:spacing w:before="120" w:after="120"/>
        <w:rPr>
          <w:rFonts w:eastAsiaTheme="minorEastAsia"/>
        </w:rPr>
      </w:pPr>
      <w:r w:rsidRPr="00115B68">
        <w:rPr>
          <w:rFonts w:eastAsiaTheme="minorEastAsia"/>
        </w:rPr>
        <w:t>However, regarding the option 1 for case with FDD 15kHz+ TDD 30kHz CA</w:t>
      </w:r>
      <w:r w:rsidR="004033DA" w:rsidRPr="00115B68">
        <w:rPr>
          <w:rFonts w:eastAsiaTheme="minorEastAsia"/>
        </w:rPr>
        <w:t xml:space="preserve"> with TDD </w:t>
      </w:r>
      <w:proofErr w:type="spellStart"/>
      <w:r w:rsidR="004033DA" w:rsidRPr="00115B68">
        <w:rPr>
          <w:rFonts w:eastAsiaTheme="minorEastAsia"/>
        </w:rPr>
        <w:t>PCell</w:t>
      </w:r>
      <w:proofErr w:type="spellEnd"/>
      <w:r w:rsidRPr="00115B68">
        <w:rPr>
          <w:rFonts w:eastAsiaTheme="minorEastAsia"/>
        </w:rPr>
        <w:t xml:space="preserve">, with special slot scheduled, there </w:t>
      </w:r>
      <w:r w:rsidR="00D37153" w:rsidRPr="00115B68">
        <w:rPr>
          <w:rFonts w:eastAsiaTheme="minorEastAsia"/>
        </w:rPr>
        <w:t>are</w:t>
      </w:r>
      <w:r w:rsidRPr="00115B68">
        <w:rPr>
          <w:rFonts w:eastAsiaTheme="minorEastAsia"/>
        </w:rPr>
        <w:t xml:space="preserve"> total 9 k1 values for all CCs including</w:t>
      </w:r>
      <w:r w:rsidR="00115B68" w:rsidRPr="00115B68">
        <w:rPr>
          <w:rFonts w:eastAsiaTheme="minorEastAsia"/>
        </w:rPr>
        <w:t xml:space="preserve"> TDD CCs and FDD CCs (The union of {</w:t>
      </w:r>
      <w:r w:rsidR="00115B68" w:rsidRPr="00115B68">
        <w:t>8,7,6,5,5,4,3</w:t>
      </w:r>
      <w:r w:rsidR="00115B68" w:rsidRPr="00115B68">
        <w:rPr>
          <w:lang w:val="fi-FI"/>
        </w:rPr>
        <w:t>,2</w:t>
      </w:r>
      <w:r w:rsidR="00115B68" w:rsidRPr="00115B68">
        <w:rPr>
          <w:rFonts w:eastAsiaTheme="minorEastAsia"/>
        </w:rPr>
        <w:t xml:space="preserve">} and </w:t>
      </w:r>
      <w:r w:rsidR="00115B68" w:rsidRPr="00115B68">
        <w:t>{7,5,4,11,9}</w:t>
      </w:r>
      <w:r w:rsidR="00115B68" w:rsidRPr="00115B68">
        <w:rPr>
          <w:rFonts w:eastAsiaTheme="minorEastAsia"/>
        </w:rPr>
        <w:t>)</w:t>
      </w:r>
      <w:r w:rsidRPr="00115B68">
        <w:rPr>
          <w:rFonts w:eastAsiaTheme="minorEastAsia"/>
        </w:rPr>
        <w:t>. Therefore, a CR</w:t>
      </w:r>
      <w:r w:rsidR="0010607D">
        <w:rPr>
          <w:rFonts w:eastAsiaTheme="minorEastAsia"/>
        </w:rPr>
        <w:t xml:space="preserve"> </w:t>
      </w:r>
      <w:r w:rsidRPr="00115B68">
        <w:rPr>
          <w:rFonts w:eastAsiaTheme="minorEastAsia"/>
        </w:rPr>
        <w:t xml:space="preserve">[5] was </w:t>
      </w:r>
      <w:r w:rsidR="0010607D">
        <w:rPr>
          <w:rFonts w:eastAsiaTheme="minorEastAsia"/>
        </w:rPr>
        <w:t>agreed</w:t>
      </w:r>
      <w:r w:rsidR="0010607D" w:rsidRPr="00115B68">
        <w:rPr>
          <w:rFonts w:eastAsiaTheme="minorEastAsia"/>
        </w:rPr>
        <w:t xml:space="preserve"> </w:t>
      </w:r>
      <w:r w:rsidR="004033DA" w:rsidRPr="00115B68">
        <w:rPr>
          <w:rFonts w:eastAsiaTheme="minorEastAsia"/>
        </w:rPr>
        <w:t>in RAN4</w:t>
      </w:r>
      <w:r w:rsidR="0010607D">
        <w:rPr>
          <w:rFonts w:eastAsiaTheme="minorEastAsia" w:hint="eastAsia"/>
        </w:rPr>
        <w:t>#</w:t>
      </w:r>
      <w:r w:rsidR="004033DA" w:rsidRPr="00115B68">
        <w:rPr>
          <w:rFonts w:eastAsiaTheme="minorEastAsia"/>
        </w:rPr>
        <w:t xml:space="preserve">105 meeting </w:t>
      </w:r>
      <w:r w:rsidRPr="00115B68">
        <w:rPr>
          <w:rFonts w:eastAsiaTheme="minorEastAsia"/>
        </w:rPr>
        <w:t>to modify the k1 value for S slot</w:t>
      </w:r>
      <w:r w:rsidR="004033DA" w:rsidRPr="00115B68">
        <w:rPr>
          <w:rFonts w:eastAsiaTheme="minorEastAsia"/>
        </w:rPr>
        <w:t xml:space="preserve"> of TDD </w:t>
      </w:r>
      <w:r w:rsidR="00115B68" w:rsidRPr="00115B68">
        <w:rPr>
          <w:rFonts w:eastAsiaTheme="minorEastAsia"/>
        </w:rPr>
        <w:t xml:space="preserve">CCs </w:t>
      </w:r>
      <w:r w:rsidRPr="00115B68">
        <w:rPr>
          <w:rFonts w:eastAsiaTheme="minorEastAsia"/>
        </w:rPr>
        <w:t xml:space="preserve">from 2 to 11 to make the total number of k1 value be 8. </w:t>
      </w:r>
      <w:r w:rsidR="00CA7DC3" w:rsidRPr="00115B68">
        <w:rPr>
          <w:rFonts w:eastAsiaTheme="minorEastAsia"/>
        </w:rPr>
        <w:t>Therefore, we propose Option</w:t>
      </w:r>
      <w:r w:rsidR="0010607D">
        <w:rPr>
          <w:rFonts w:eastAsiaTheme="minorEastAsia"/>
        </w:rPr>
        <w:t xml:space="preserve"> </w:t>
      </w:r>
      <w:r w:rsidR="00CA7DC3" w:rsidRPr="00115B68">
        <w:rPr>
          <w:rFonts w:eastAsiaTheme="minorEastAsia"/>
        </w:rPr>
        <w:t xml:space="preserve">2 to comply with </w:t>
      </w:r>
      <w:r w:rsidR="0010607D">
        <w:rPr>
          <w:rFonts w:eastAsiaTheme="minorEastAsia"/>
        </w:rPr>
        <w:t xml:space="preserve">the </w:t>
      </w:r>
      <w:r w:rsidR="00CA7DC3" w:rsidRPr="00115B68">
        <w:rPr>
          <w:rFonts w:eastAsiaTheme="minorEastAsia"/>
        </w:rPr>
        <w:t>current configuration.</w:t>
      </w:r>
    </w:p>
    <w:p w14:paraId="019F783B" w14:textId="51DFA183" w:rsidR="00CA7DC3" w:rsidRPr="00115B68" w:rsidRDefault="00CA7DC3" w:rsidP="004033DA">
      <w:pPr>
        <w:pStyle w:val="25"/>
        <w:spacing w:after="120"/>
        <w:rPr>
          <w:rFonts w:eastAsiaTheme="minorEastAsia"/>
        </w:rPr>
      </w:pPr>
      <w:r w:rsidRPr="00115B68">
        <w:rPr>
          <w:rFonts w:eastAsiaTheme="minorEastAsia" w:hint="eastAsia"/>
        </w:rPr>
        <w:t>F</w:t>
      </w:r>
      <w:r w:rsidRPr="00115B68">
        <w:rPr>
          <w:rFonts w:eastAsiaTheme="minorEastAsia"/>
        </w:rPr>
        <w:t xml:space="preserve">or TDD30kHz+TDD30kHz CA, </w:t>
      </w:r>
      <w:r w:rsidR="00D37153" w:rsidRPr="00115B68">
        <w:rPr>
          <w:rFonts w:eastAsiaTheme="minorEastAsia"/>
        </w:rPr>
        <w:t xml:space="preserve">the </w:t>
      </w:r>
      <w:r w:rsidR="004033DA" w:rsidRPr="00115B68">
        <w:rPr>
          <w:rFonts w:eastAsiaTheme="minorEastAsia"/>
        </w:rPr>
        <w:t xml:space="preserve">existing </w:t>
      </w:r>
      <w:r w:rsidR="00D37153" w:rsidRPr="00115B68">
        <w:rPr>
          <w:rFonts w:eastAsiaTheme="minorEastAsia"/>
        </w:rPr>
        <w:t xml:space="preserve">k1 value set </w:t>
      </w:r>
      <w:r w:rsidR="004033DA" w:rsidRPr="00115B68">
        <w:rPr>
          <w:rFonts w:eastAsiaTheme="minorEastAsia"/>
        </w:rPr>
        <w:t xml:space="preserve">{8,7,6,5,5,4,3,2} in spec </w:t>
      </w:r>
      <w:r w:rsidR="00D37153" w:rsidRPr="00115B68">
        <w:rPr>
          <w:rFonts w:eastAsiaTheme="minorEastAsia"/>
        </w:rPr>
        <w:t>has 7 values, which doesn’t exceed 8, so current k1 value set can be reused</w:t>
      </w:r>
      <w:r w:rsidR="004033DA" w:rsidRPr="00115B68">
        <w:rPr>
          <w:rFonts w:eastAsiaTheme="minorEastAsia"/>
        </w:rPr>
        <w:t xml:space="preserve"> for 8Rx</w:t>
      </w:r>
      <w:r w:rsidR="0010607D">
        <w:rPr>
          <w:rFonts w:eastAsiaTheme="minorEastAsia"/>
        </w:rPr>
        <w:t>, i.e. Option 1</w:t>
      </w:r>
      <w:r w:rsidR="004033DA" w:rsidRPr="00115B68">
        <w:rPr>
          <w:rFonts w:eastAsiaTheme="minorEastAsia"/>
        </w:rPr>
        <w:t>.</w:t>
      </w:r>
    </w:p>
    <w:p w14:paraId="39C3948D" w14:textId="3FA8C3DD" w:rsidR="00F14C10" w:rsidRPr="00115B68" w:rsidRDefault="00CA7DC3" w:rsidP="004033DA">
      <w:pPr>
        <w:pStyle w:val="proposal"/>
        <w:spacing w:after="120"/>
        <w:rPr>
          <w:rFonts w:eastAsiaTheme="minorEastAsia"/>
        </w:rPr>
      </w:pPr>
      <w:r w:rsidRPr="00115B68">
        <w:rPr>
          <w:rFonts w:eastAsiaTheme="minorEastAsia" w:hint="eastAsia"/>
        </w:rPr>
        <w:t>O</w:t>
      </w:r>
      <w:r w:rsidRPr="00115B68">
        <w:rPr>
          <w:rFonts w:eastAsiaTheme="minorEastAsia"/>
        </w:rPr>
        <w:t xml:space="preserve">bservation </w:t>
      </w:r>
      <w:r w:rsidR="0010607D">
        <w:rPr>
          <w:rFonts w:eastAsiaTheme="minorEastAsia"/>
        </w:rPr>
        <w:t>5</w:t>
      </w:r>
      <w:r w:rsidRPr="00115B68">
        <w:rPr>
          <w:rFonts w:eastAsiaTheme="minorEastAsia"/>
        </w:rPr>
        <w:t xml:space="preserve">: </w:t>
      </w:r>
      <w:r w:rsidR="004033DA" w:rsidRPr="00115B68">
        <w:rPr>
          <w:rFonts w:eastAsiaTheme="minorEastAsia"/>
        </w:rPr>
        <w:t xml:space="preserve">A </w:t>
      </w:r>
      <w:proofErr w:type="gramStart"/>
      <w:r w:rsidR="004033DA" w:rsidRPr="00115B68">
        <w:rPr>
          <w:rFonts w:eastAsiaTheme="minorEastAsia"/>
        </w:rPr>
        <w:t>CR[</w:t>
      </w:r>
      <w:proofErr w:type="gramEnd"/>
      <w:r w:rsidR="004033DA" w:rsidRPr="00115B68">
        <w:rPr>
          <w:rFonts w:eastAsiaTheme="minorEastAsia"/>
        </w:rPr>
        <w:t xml:space="preserve">5] was </w:t>
      </w:r>
      <w:r w:rsidR="0010607D">
        <w:rPr>
          <w:rFonts w:eastAsiaTheme="minorEastAsia"/>
        </w:rPr>
        <w:t>agreed</w:t>
      </w:r>
      <w:r w:rsidR="0010607D" w:rsidRPr="00115B68">
        <w:rPr>
          <w:rFonts w:eastAsiaTheme="minorEastAsia"/>
        </w:rPr>
        <w:t xml:space="preserve"> </w:t>
      </w:r>
      <w:r w:rsidR="004033DA" w:rsidRPr="00115B68">
        <w:rPr>
          <w:rFonts w:eastAsiaTheme="minorEastAsia"/>
        </w:rPr>
        <w:t>in RAN4</w:t>
      </w:r>
      <w:r w:rsidR="0010607D">
        <w:rPr>
          <w:rFonts w:eastAsiaTheme="minorEastAsia"/>
        </w:rPr>
        <w:t>#</w:t>
      </w:r>
      <w:r w:rsidR="004033DA" w:rsidRPr="00115B68">
        <w:rPr>
          <w:rFonts w:eastAsiaTheme="minorEastAsia"/>
        </w:rPr>
        <w:t xml:space="preserve">105 meeting to modify the k1 value for S slot from 2 to 11 for </w:t>
      </w:r>
      <w:r w:rsidR="004033DA" w:rsidRPr="00115B68">
        <w:t xml:space="preserve">CCs with the same duplex mode and SCS with </w:t>
      </w:r>
      <w:proofErr w:type="spellStart"/>
      <w:r w:rsidR="004033DA" w:rsidRPr="00115B68">
        <w:t>Pcell</w:t>
      </w:r>
      <w:proofErr w:type="spellEnd"/>
      <w:r w:rsidR="004033DA" w:rsidRPr="00115B68">
        <w:t xml:space="preserve"> </w:t>
      </w:r>
      <w:r w:rsidR="00115B68" w:rsidRPr="00115B68">
        <w:t xml:space="preserve">for </w:t>
      </w:r>
      <w:r w:rsidR="004033DA" w:rsidRPr="00115B68">
        <w:t>FDD 15 kHz + TDD 30 kHz CA</w:t>
      </w:r>
      <w:r w:rsidR="004033DA" w:rsidRPr="00115B68">
        <w:rPr>
          <w:rFonts w:eastAsiaTheme="minorEastAsia"/>
        </w:rPr>
        <w:t xml:space="preserve"> </w:t>
      </w:r>
      <w:r w:rsidR="00115B68" w:rsidRPr="00115B68">
        <w:rPr>
          <w:rFonts w:eastAsiaTheme="minorEastAsia"/>
        </w:rPr>
        <w:t xml:space="preserve">with TDD </w:t>
      </w:r>
      <w:proofErr w:type="spellStart"/>
      <w:r w:rsidR="00115B68" w:rsidRPr="00115B68">
        <w:rPr>
          <w:rFonts w:eastAsiaTheme="minorEastAsia"/>
        </w:rPr>
        <w:t>PCell</w:t>
      </w:r>
      <w:proofErr w:type="spellEnd"/>
      <w:r w:rsidR="00115B68" w:rsidRPr="00115B68">
        <w:rPr>
          <w:rFonts w:eastAsiaTheme="minorEastAsia"/>
        </w:rPr>
        <w:t xml:space="preserve"> </w:t>
      </w:r>
      <w:r w:rsidR="004033DA" w:rsidRPr="00115B68">
        <w:rPr>
          <w:rFonts w:eastAsiaTheme="minorEastAsia"/>
        </w:rPr>
        <w:t xml:space="preserve">to comply with the restriction specified in 38.331 that up to 8 candidate k1 values can be configured in the RRC IE </w:t>
      </w:r>
      <w:r w:rsidR="004033DA" w:rsidRPr="00115B68">
        <w:rPr>
          <w:rFonts w:eastAsiaTheme="minorEastAsia"/>
          <w:i/>
          <w:iCs/>
        </w:rPr>
        <w:t>dl-</w:t>
      </w:r>
      <w:proofErr w:type="spellStart"/>
      <w:r w:rsidR="004033DA" w:rsidRPr="00115B68">
        <w:rPr>
          <w:rFonts w:eastAsiaTheme="minorEastAsia"/>
          <w:i/>
          <w:iCs/>
        </w:rPr>
        <w:t>DataToUl</w:t>
      </w:r>
      <w:proofErr w:type="spellEnd"/>
      <w:r w:rsidR="004033DA" w:rsidRPr="00115B68">
        <w:rPr>
          <w:rFonts w:eastAsiaTheme="minorEastAsia"/>
          <w:i/>
          <w:iCs/>
        </w:rPr>
        <w:t>-ACK.</w:t>
      </w:r>
    </w:p>
    <w:p w14:paraId="7AACA62D" w14:textId="486ECFE0" w:rsidR="003410DA" w:rsidRPr="00115B68" w:rsidRDefault="000350F1" w:rsidP="000350F1">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sidR="0010607D">
        <w:rPr>
          <w:rFonts w:eastAsiaTheme="minorEastAsia"/>
        </w:rPr>
        <w:t>4</w:t>
      </w:r>
      <w:r w:rsidRPr="00115B68">
        <w:rPr>
          <w:rFonts w:eastAsiaTheme="minorEastAsia"/>
        </w:rPr>
        <w:t>: Configure following k1 value:</w:t>
      </w:r>
    </w:p>
    <w:p w14:paraId="63B7B858" w14:textId="160A0E74" w:rsidR="000350F1" w:rsidRPr="00115B68" w:rsidRDefault="000350F1" w:rsidP="000350F1">
      <w:pPr>
        <w:pStyle w:val="1proposal"/>
      </w:pPr>
      <w:r w:rsidRPr="00115B68">
        <w:t>FDD 15 kHz + TDD 30 kHz CA:</w:t>
      </w:r>
    </w:p>
    <w:p w14:paraId="0C675C50" w14:textId="77777777" w:rsidR="000350F1" w:rsidRPr="00115B68" w:rsidRDefault="000350F1" w:rsidP="000350F1">
      <w:pPr>
        <w:pStyle w:val="proposal2"/>
      </w:pPr>
      <w:r w:rsidRPr="00115B68">
        <w:t>For CC with Rank 2: {8,7,6,5,5,4,3</w:t>
      </w:r>
      <w:r w:rsidRPr="00115B68">
        <w:rPr>
          <w:lang w:val="fi-FI"/>
        </w:rPr>
        <w:t>,11</w:t>
      </w:r>
      <w:r w:rsidRPr="00115B68">
        <w:t>}</w:t>
      </w:r>
    </w:p>
    <w:p w14:paraId="744D26F3" w14:textId="77777777" w:rsidR="000350F1" w:rsidRPr="00115B68" w:rsidRDefault="000350F1" w:rsidP="000350F1">
      <w:pPr>
        <w:pStyle w:val="proposal2"/>
      </w:pPr>
      <w:r w:rsidRPr="00115B68">
        <w:t>For CC with Rank 8: {8,7,6,5,5,4,3}</w:t>
      </w:r>
    </w:p>
    <w:p w14:paraId="02DA80BF" w14:textId="7D4BE794" w:rsidR="003410DA" w:rsidRPr="00115B68" w:rsidRDefault="000350F1" w:rsidP="000350F1">
      <w:pPr>
        <w:pStyle w:val="1proposal"/>
      </w:pPr>
      <w:r w:rsidRPr="00115B68">
        <w:t>TDD 30 kHz + TDD 30 kHz CA:</w:t>
      </w:r>
    </w:p>
    <w:p w14:paraId="6E678F5D" w14:textId="77777777" w:rsidR="000350F1" w:rsidRPr="00115B68" w:rsidRDefault="000350F1" w:rsidP="000350F1">
      <w:pPr>
        <w:pStyle w:val="proposal2"/>
      </w:pPr>
      <w:r w:rsidRPr="00115B68">
        <w:t>For CC with Rank 2: {8,7,6,5,5,4,3,2}</w:t>
      </w:r>
    </w:p>
    <w:p w14:paraId="15F3D1E8" w14:textId="77777777" w:rsidR="000350F1" w:rsidRPr="00115B68" w:rsidRDefault="000350F1" w:rsidP="000350F1">
      <w:pPr>
        <w:pStyle w:val="proposal2"/>
      </w:pPr>
      <w:r w:rsidRPr="00115B68">
        <w:t>For CC with Rank 8: {8,7,6,5,5,4,3}</w:t>
      </w:r>
    </w:p>
    <w:p w14:paraId="688A7EBE" w14:textId="77777777" w:rsidR="000350F1" w:rsidRPr="00115B68" w:rsidRDefault="000350F1" w:rsidP="000350F1">
      <w:pPr>
        <w:pStyle w:val="proposal"/>
        <w:spacing w:after="120"/>
        <w:jc w:val="left"/>
        <w:rPr>
          <w:b w:val="0"/>
          <w:bCs/>
        </w:rPr>
      </w:pPr>
    </w:p>
    <w:p w14:paraId="457B4C3C" w14:textId="77777777" w:rsidR="000350F1" w:rsidRPr="00115B68" w:rsidRDefault="000350F1" w:rsidP="00C30B63">
      <w:pPr>
        <w:pStyle w:val="aff9"/>
      </w:pPr>
      <w:bookmarkStart w:id="5" w:name="_Hlk156917784"/>
      <w:r w:rsidRPr="00115B68">
        <w:t>Number of HARQ process for 8Rx CA test</w:t>
      </w:r>
      <w:bookmarkEnd w:id="5"/>
    </w:p>
    <w:p w14:paraId="26287463" w14:textId="0831F44D" w:rsidR="000350F1" w:rsidRPr="00115B68" w:rsidRDefault="000350F1" w:rsidP="000350F1">
      <w:pPr>
        <w:spacing w:after="120"/>
        <w:rPr>
          <w:rFonts w:eastAsia="宋体"/>
          <w:color w:val="000000" w:themeColor="text1"/>
          <w:szCs w:val="24"/>
          <w:lang w:eastAsia="zh-CN"/>
        </w:rPr>
      </w:pPr>
      <w:r w:rsidRPr="00115B68">
        <w:rPr>
          <w:rFonts w:eastAsia="宋体" w:hint="eastAsia"/>
          <w:color w:val="000000" w:themeColor="text1"/>
          <w:szCs w:val="24"/>
          <w:lang w:eastAsia="zh-CN"/>
        </w:rPr>
        <w:t>We</w:t>
      </w:r>
      <w:r w:rsidRPr="00115B68">
        <w:rPr>
          <w:rFonts w:eastAsia="宋体"/>
          <w:color w:val="000000" w:themeColor="text1"/>
          <w:szCs w:val="24"/>
          <w:lang w:eastAsia="zh-CN"/>
        </w:rPr>
        <w:t xml:space="preserve"> have following options for HARQ processes</w:t>
      </w:r>
      <w:r w:rsidR="00514A8A">
        <w:rPr>
          <w:rFonts w:eastAsia="宋体"/>
          <w:color w:val="000000" w:themeColor="text1"/>
          <w:szCs w:val="24"/>
          <w:lang w:eastAsia="zh-CN"/>
        </w:rPr>
        <w:t xml:space="preserve"> [1]</w:t>
      </w:r>
      <w:r w:rsidRPr="00115B68">
        <w:rPr>
          <w:rFonts w:eastAsia="宋体"/>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0350F1" w:rsidRPr="00115B68" w14:paraId="5E0C9568" w14:textId="77777777" w:rsidTr="00925B64">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905C497" w14:textId="77777777" w:rsidR="000350F1" w:rsidRPr="00115B68" w:rsidRDefault="000350F1" w:rsidP="00925B64">
            <w:pPr>
              <w:pStyle w:val="TAH"/>
              <w:ind w:left="360"/>
              <w:rPr>
                <w:rFonts w:ascii="Times New Roman" w:hAnsi="Times New Roman"/>
                <w:sz w:val="20"/>
              </w:rPr>
            </w:pPr>
            <w:bookmarkStart w:id="6" w:name="_Hlk156918070"/>
            <w:r w:rsidRPr="00115B68">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53D1C2" w14:textId="77777777" w:rsidR="000350F1" w:rsidRPr="00115B68" w:rsidRDefault="000350F1" w:rsidP="00925B64">
            <w:pPr>
              <w:pStyle w:val="TAH"/>
              <w:rPr>
                <w:rFonts w:ascii="Times New Roman" w:hAnsi="Times New Roman"/>
                <w:sz w:val="20"/>
              </w:rPr>
            </w:pPr>
            <w:r w:rsidRPr="00115B68">
              <w:rPr>
                <w:rFonts w:ascii="Times New Roman" w:hAnsi="Times New Roman"/>
                <w:sz w:val="20"/>
              </w:rPr>
              <w:t xml:space="preserve">CCs with the same duplex mode &amp; SCS with </w:t>
            </w:r>
            <w:proofErr w:type="spellStart"/>
            <w:r w:rsidRPr="00115B68">
              <w:rPr>
                <w:rFonts w:ascii="Times New Roman" w:hAnsi="Times New Roman"/>
                <w:sz w:val="20"/>
              </w:rPr>
              <w:t>Pcell</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14:paraId="43A2F7E3" w14:textId="77777777" w:rsidR="000350F1" w:rsidRPr="00115B68" w:rsidRDefault="000350F1" w:rsidP="00925B64">
            <w:pPr>
              <w:pStyle w:val="TAH"/>
              <w:rPr>
                <w:rFonts w:ascii="Times New Roman" w:hAnsi="Times New Roman"/>
                <w:sz w:val="20"/>
              </w:rPr>
            </w:pPr>
            <w:r w:rsidRPr="00115B68">
              <w:rPr>
                <w:rFonts w:ascii="Times New Roman" w:hAnsi="Times New Roman"/>
                <w:sz w:val="20"/>
              </w:rPr>
              <w:t xml:space="preserve">CCs with different duplex mode / SCS with </w:t>
            </w:r>
            <w:proofErr w:type="spellStart"/>
            <w:r w:rsidRPr="00115B68">
              <w:rPr>
                <w:rFonts w:ascii="Times New Roman" w:hAnsi="Times New Roman"/>
                <w:sz w:val="20"/>
              </w:rPr>
              <w:t>Pcell</w:t>
            </w:r>
            <w:proofErr w:type="spellEnd"/>
          </w:p>
        </w:tc>
      </w:tr>
      <w:tr w:rsidR="000350F1" w:rsidRPr="00115B68" w14:paraId="7BD99314" w14:textId="77777777" w:rsidTr="00925B64">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3CC9DBC" w14:textId="77777777" w:rsidR="000350F1" w:rsidRPr="00115B68" w:rsidRDefault="000350F1" w:rsidP="00925B64">
            <w:pPr>
              <w:pStyle w:val="TAL"/>
              <w:rPr>
                <w:rFonts w:ascii="Times New Roman" w:hAnsi="Times New Roman"/>
                <w:sz w:val="20"/>
              </w:rPr>
            </w:pPr>
            <w:r w:rsidRPr="00115B68">
              <w:rPr>
                <w:rFonts w:ascii="Times New Roman" w:hAnsi="Times New Roman"/>
                <w:sz w:val="20"/>
              </w:rPr>
              <w:t xml:space="preserve">FDD 15 kHz + </w:t>
            </w:r>
            <w:r w:rsidRPr="00115B6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CBFECC" w14:textId="77777777" w:rsidR="000350F1" w:rsidRPr="00115B68" w:rsidRDefault="000350F1" w:rsidP="00925B64">
            <w:pPr>
              <w:pStyle w:val="TAL"/>
              <w:rPr>
                <w:rFonts w:ascii="Times New Roman" w:hAnsi="Times New Roman"/>
                <w:sz w:val="20"/>
              </w:rPr>
            </w:pPr>
            <w:r w:rsidRPr="00115B68">
              <w:rPr>
                <w:rFonts w:ascii="Times New Roman" w:hAnsi="Times New Roman"/>
                <w:sz w:val="20"/>
              </w:rPr>
              <w:t xml:space="preserve">FDD </w:t>
            </w:r>
            <w:proofErr w:type="spellStart"/>
            <w:r w:rsidRPr="00115B68">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5BFADF94" w14:textId="77777777" w:rsidR="000350F1" w:rsidRPr="00115B68" w:rsidRDefault="000350F1" w:rsidP="00925B64">
            <w:pPr>
              <w:pStyle w:val="TAC"/>
              <w:rPr>
                <w:rFonts w:ascii="Times New Roman" w:hAnsi="Times New Roman"/>
                <w:sz w:val="20"/>
              </w:rPr>
            </w:pPr>
            <w:r w:rsidRPr="00115B68">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2601A31" w14:textId="77777777" w:rsidR="000350F1" w:rsidRPr="00115B68" w:rsidRDefault="000350F1" w:rsidP="00925B64">
            <w:pPr>
              <w:pStyle w:val="TAC"/>
              <w:rPr>
                <w:rFonts w:ascii="Times New Roman" w:hAnsi="Times New Roman"/>
                <w:sz w:val="20"/>
              </w:rPr>
            </w:pPr>
            <w:r w:rsidRPr="00115B68">
              <w:rPr>
                <w:rFonts w:ascii="Times New Roman" w:hAnsi="Times New Roman"/>
                <w:sz w:val="20"/>
              </w:rPr>
              <w:t>8</w:t>
            </w:r>
          </w:p>
        </w:tc>
      </w:tr>
      <w:tr w:rsidR="000350F1" w:rsidRPr="00115B68" w14:paraId="7D1E4CFD" w14:textId="77777777" w:rsidTr="00925B64">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EC58D4" w14:textId="77777777" w:rsidR="000350F1" w:rsidRPr="00115B68" w:rsidRDefault="000350F1" w:rsidP="00925B64">
            <w:pPr>
              <w:spacing w:after="0"/>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A18B2E0" w14:textId="77777777" w:rsidR="000350F1" w:rsidRPr="00115B68" w:rsidRDefault="000350F1" w:rsidP="00925B64">
            <w:pPr>
              <w:pStyle w:val="TAL"/>
              <w:rPr>
                <w:rFonts w:ascii="Times New Roman" w:eastAsiaTheme="minorEastAsia" w:hAnsi="Times New Roman"/>
                <w:sz w:val="20"/>
              </w:rPr>
            </w:pPr>
            <w:r w:rsidRPr="00115B68">
              <w:rPr>
                <w:rFonts w:ascii="Times New Roman" w:hAnsi="Times New Roman"/>
                <w:sz w:val="20"/>
              </w:rPr>
              <w:t xml:space="preserve">TDD </w:t>
            </w:r>
            <w:proofErr w:type="spellStart"/>
            <w:r w:rsidRPr="00115B68">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009330DE" w14:textId="77777777" w:rsidR="000350F1" w:rsidRPr="00115B68" w:rsidRDefault="000350F1" w:rsidP="00925B64">
            <w:pPr>
              <w:pStyle w:val="TAC"/>
              <w:jc w:val="left"/>
              <w:rPr>
                <w:rFonts w:ascii="Times New Roman" w:eastAsiaTheme="minorEastAsia" w:hAnsi="Times New Roman"/>
                <w:sz w:val="20"/>
                <w:lang w:eastAsia="zh-CN"/>
              </w:rPr>
            </w:pPr>
            <w:r w:rsidRPr="00115B68">
              <w:rPr>
                <w:rFonts w:ascii="Times New Roman" w:hAnsi="Times New Roman"/>
                <w:sz w:val="20"/>
                <w:lang w:val="en-US" w:eastAsia="zh-CN"/>
              </w:rPr>
              <w:t xml:space="preserve">Option 1: </w:t>
            </w:r>
            <w:r w:rsidRPr="00115B68">
              <w:rPr>
                <w:rFonts w:ascii="Times New Roman" w:hAnsi="Times New Roman"/>
                <w:sz w:val="20"/>
                <w:lang w:eastAsia="zh-CN"/>
              </w:rPr>
              <w:t>8</w:t>
            </w:r>
          </w:p>
          <w:p w14:paraId="29C660EF" w14:textId="77777777" w:rsidR="000350F1" w:rsidRPr="00115B68" w:rsidRDefault="000350F1" w:rsidP="00925B64">
            <w:pPr>
              <w:pStyle w:val="TAC"/>
              <w:jc w:val="left"/>
              <w:rPr>
                <w:rFonts w:ascii="Times New Roman" w:hAnsi="Times New Roman"/>
                <w:sz w:val="20"/>
                <w:lang w:eastAsia="zh-CN"/>
              </w:rPr>
            </w:pPr>
          </w:p>
          <w:p w14:paraId="3A8171B7" w14:textId="77777777" w:rsidR="000350F1" w:rsidRPr="00115B68" w:rsidRDefault="000350F1" w:rsidP="00925B64">
            <w:pPr>
              <w:pStyle w:val="TAC"/>
              <w:jc w:val="left"/>
              <w:rPr>
                <w:rFonts w:ascii="Times New Roman" w:hAnsi="Times New Roman"/>
                <w:sz w:val="20"/>
                <w:lang w:val="en-US" w:eastAsia="zh-CN"/>
              </w:rPr>
            </w:pPr>
            <w:r w:rsidRPr="00115B68">
              <w:rPr>
                <w:rFonts w:ascii="Times New Roman" w:hAnsi="Times New Roman"/>
                <w:sz w:val="20"/>
                <w:lang w:val="en-US" w:eastAsia="zh-CN"/>
              </w:rPr>
              <w:t>Option 2:</w:t>
            </w:r>
          </w:p>
          <w:p w14:paraId="12F44400" w14:textId="77777777" w:rsidR="000350F1" w:rsidRPr="00115B68" w:rsidRDefault="000350F1" w:rsidP="00925B64">
            <w:pPr>
              <w:pStyle w:val="TAC"/>
              <w:jc w:val="left"/>
              <w:rPr>
                <w:rFonts w:ascii="Times New Roman" w:hAnsi="Times New Roman"/>
                <w:sz w:val="20"/>
              </w:rPr>
            </w:pPr>
            <w:r w:rsidRPr="00115B68">
              <w:rPr>
                <w:rFonts w:ascii="Times New Roman" w:hAnsi="Times New Roman"/>
                <w:sz w:val="20"/>
              </w:rPr>
              <w:t>For CC with Rank 2: 10</w:t>
            </w:r>
          </w:p>
          <w:p w14:paraId="3FE16CF2" w14:textId="77777777" w:rsidR="000350F1" w:rsidRPr="00115B68" w:rsidRDefault="000350F1" w:rsidP="00925B64">
            <w:pPr>
              <w:pStyle w:val="TAC"/>
              <w:jc w:val="left"/>
              <w:rPr>
                <w:rFonts w:ascii="Times New Roman" w:hAnsi="Times New Roman"/>
                <w:sz w:val="20"/>
              </w:rPr>
            </w:pPr>
            <w:r w:rsidRPr="00115B68">
              <w:rPr>
                <w:rFonts w:ascii="Times New Roman" w:hAnsi="Times New Roman"/>
                <w:sz w:val="20"/>
              </w:rPr>
              <w:t>For CC with Rank 8: 8</w:t>
            </w:r>
          </w:p>
          <w:p w14:paraId="461D5B8D" w14:textId="77777777" w:rsidR="000350F1" w:rsidRPr="00115B68" w:rsidRDefault="000350F1" w:rsidP="00925B64">
            <w:pPr>
              <w:pStyle w:val="TAC"/>
              <w:jc w:val="left"/>
              <w:rPr>
                <w:rFonts w:ascii="Times New Roman" w:hAnsi="Times New Roman"/>
                <w:sz w:val="20"/>
              </w:rPr>
            </w:pPr>
          </w:p>
          <w:p w14:paraId="6F4E0FAE" w14:textId="77777777" w:rsidR="000350F1" w:rsidRPr="00115B68" w:rsidRDefault="000350F1" w:rsidP="00925B64">
            <w:pPr>
              <w:pStyle w:val="TAC"/>
              <w:jc w:val="left"/>
              <w:rPr>
                <w:rFonts w:ascii="Times New Roman" w:hAnsi="Times New Roman"/>
                <w:sz w:val="20"/>
                <w:lang w:val="en-US"/>
              </w:rPr>
            </w:pPr>
            <w:r w:rsidRPr="00115B68">
              <w:rPr>
                <w:rFonts w:ascii="Times New Roman" w:hAnsi="Times New Roman"/>
                <w:sz w:val="20"/>
              </w:rPr>
              <w:t>Other options not precluded</w:t>
            </w:r>
          </w:p>
          <w:p w14:paraId="20BC6FCA" w14:textId="77777777" w:rsidR="000350F1" w:rsidRPr="00115B68" w:rsidRDefault="000350F1" w:rsidP="00925B64">
            <w:pPr>
              <w:pStyle w:val="TAC"/>
              <w:jc w:val="left"/>
              <w:rPr>
                <w:rFonts w:ascii="Times New Roman" w:eastAsiaTheme="minorEastAsia" w:hAnsi="Times New Roman"/>
                <w:sz w:val="20"/>
                <w:lang w:val="en-US"/>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819494F" w14:textId="77777777" w:rsidR="000350F1" w:rsidRPr="00115B68" w:rsidRDefault="000350F1" w:rsidP="00925B64">
            <w:pPr>
              <w:pStyle w:val="TAC"/>
              <w:rPr>
                <w:rFonts w:ascii="Times New Roman" w:eastAsiaTheme="minorEastAsia" w:hAnsi="Times New Roman"/>
                <w:sz w:val="20"/>
              </w:rPr>
            </w:pPr>
            <w:r w:rsidRPr="00115B68">
              <w:rPr>
                <w:rFonts w:ascii="Times New Roman" w:hAnsi="Times New Roman"/>
                <w:sz w:val="20"/>
              </w:rPr>
              <w:t>8</w:t>
            </w:r>
          </w:p>
        </w:tc>
      </w:tr>
      <w:tr w:rsidR="000350F1" w:rsidRPr="00115B68" w14:paraId="57C4FBAF" w14:textId="77777777" w:rsidTr="00925B64">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E7C7854" w14:textId="77777777" w:rsidR="000350F1" w:rsidRPr="00115B68" w:rsidRDefault="000350F1" w:rsidP="00925B64">
            <w:pPr>
              <w:pStyle w:val="TAL"/>
              <w:rPr>
                <w:rFonts w:ascii="Times New Roman" w:hAnsi="Times New Roman"/>
                <w:sz w:val="20"/>
              </w:rPr>
            </w:pPr>
            <w:r w:rsidRPr="00115B68">
              <w:rPr>
                <w:rFonts w:ascii="Times New Roman" w:hAnsi="Times New Roman"/>
                <w:sz w:val="20"/>
              </w:rPr>
              <w:lastRenderedPageBreak/>
              <w:t xml:space="preserve">FDD 15 kHz + </w:t>
            </w:r>
            <w:r w:rsidRPr="00115B68">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20F014" w14:textId="77777777" w:rsidR="000350F1" w:rsidRPr="00115B68" w:rsidRDefault="000350F1" w:rsidP="00925B64">
            <w:pPr>
              <w:pStyle w:val="TAL"/>
              <w:rPr>
                <w:rFonts w:ascii="Times New Roman" w:hAnsi="Times New Roman"/>
                <w:sz w:val="20"/>
                <w:lang w:eastAsia="zh-CN"/>
              </w:rPr>
            </w:pPr>
            <w:r w:rsidRPr="00115B68">
              <w:rPr>
                <w:rFonts w:ascii="Times New Roman" w:hAnsi="Times New Roman"/>
                <w:sz w:val="20"/>
                <w:lang w:eastAsia="zh-CN"/>
              </w:rPr>
              <w:t xml:space="preserve">FDD </w:t>
            </w:r>
            <w:proofErr w:type="spellStart"/>
            <w:r w:rsidRPr="00115B68">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02A706A3" w14:textId="77777777" w:rsidR="000350F1" w:rsidRPr="00115B68" w:rsidRDefault="000350F1" w:rsidP="00925B64">
            <w:pPr>
              <w:pStyle w:val="TAC"/>
              <w:rPr>
                <w:rFonts w:ascii="Times New Roman" w:hAnsi="Times New Roman"/>
                <w:sz w:val="20"/>
                <w:lang w:eastAsia="zh-CN"/>
              </w:rPr>
            </w:pPr>
            <w:r w:rsidRPr="00115B68">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CB646BF" w14:textId="77777777" w:rsidR="000350F1" w:rsidRPr="00115B68" w:rsidRDefault="000350F1" w:rsidP="00925B64">
            <w:pPr>
              <w:pStyle w:val="TAC"/>
              <w:rPr>
                <w:rFonts w:ascii="Times New Roman" w:hAnsi="Times New Roman"/>
                <w:sz w:val="20"/>
                <w:lang w:eastAsia="zh-CN"/>
              </w:rPr>
            </w:pPr>
            <w:r w:rsidRPr="00115B68">
              <w:rPr>
                <w:rFonts w:ascii="Times New Roman" w:hAnsi="Times New Roman"/>
                <w:sz w:val="20"/>
                <w:lang w:eastAsia="zh-CN"/>
              </w:rPr>
              <w:t>N/A</w:t>
            </w:r>
          </w:p>
        </w:tc>
      </w:tr>
      <w:tr w:rsidR="000350F1" w:rsidRPr="00115B68" w14:paraId="66BBB69F" w14:textId="77777777" w:rsidTr="00925B64">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AF84171" w14:textId="77777777" w:rsidR="000350F1" w:rsidRPr="00115B68" w:rsidRDefault="000350F1" w:rsidP="00925B64">
            <w:pPr>
              <w:pStyle w:val="TAL"/>
              <w:rPr>
                <w:rFonts w:ascii="Times New Roman" w:hAnsi="Times New Roman"/>
                <w:sz w:val="20"/>
              </w:rPr>
            </w:pPr>
            <w:r w:rsidRPr="00115B68">
              <w:rPr>
                <w:rFonts w:ascii="Times New Roman" w:hAnsi="Times New Roman"/>
                <w:sz w:val="20"/>
              </w:rPr>
              <w:t xml:space="preserve">TDD 30 kHz + </w:t>
            </w:r>
            <w:r w:rsidRPr="00115B6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F34FDC" w14:textId="77777777" w:rsidR="000350F1" w:rsidRPr="00115B68" w:rsidRDefault="000350F1" w:rsidP="00925B64">
            <w:pPr>
              <w:pStyle w:val="TAL"/>
              <w:rPr>
                <w:rFonts w:ascii="Times New Roman" w:hAnsi="Times New Roman"/>
                <w:sz w:val="20"/>
                <w:lang w:eastAsia="zh-CN"/>
              </w:rPr>
            </w:pPr>
            <w:r w:rsidRPr="00115B68">
              <w:rPr>
                <w:rFonts w:ascii="Times New Roman" w:hAnsi="Times New Roman"/>
                <w:sz w:val="20"/>
                <w:lang w:eastAsia="zh-CN"/>
              </w:rPr>
              <w:t xml:space="preserve">TDD </w:t>
            </w:r>
            <w:proofErr w:type="spellStart"/>
            <w:r w:rsidRPr="00115B68">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714B9385" w14:textId="77777777" w:rsidR="000350F1" w:rsidRPr="00115B68" w:rsidRDefault="000350F1" w:rsidP="00925B64">
            <w:pPr>
              <w:pStyle w:val="TAC"/>
              <w:jc w:val="left"/>
              <w:rPr>
                <w:rFonts w:ascii="Times New Roman" w:hAnsi="Times New Roman"/>
                <w:sz w:val="20"/>
                <w:lang w:eastAsia="zh-CN"/>
              </w:rPr>
            </w:pPr>
            <w:r w:rsidRPr="00115B68">
              <w:rPr>
                <w:rFonts w:ascii="Times New Roman" w:hAnsi="Times New Roman"/>
                <w:sz w:val="20"/>
                <w:lang w:val="fi-FI" w:eastAsia="zh-CN"/>
              </w:rPr>
              <w:t xml:space="preserve">Option 1: </w:t>
            </w:r>
            <w:r w:rsidRPr="00115B68">
              <w:rPr>
                <w:rFonts w:ascii="Times New Roman" w:hAnsi="Times New Roman"/>
                <w:sz w:val="20"/>
                <w:lang w:eastAsia="zh-CN"/>
              </w:rPr>
              <w:t>8</w:t>
            </w:r>
          </w:p>
          <w:p w14:paraId="7B674508" w14:textId="77777777" w:rsidR="000350F1" w:rsidRPr="00115B68" w:rsidRDefault="000350F1" w:rsidP="00925B64">
            <w:pPr>
              <w:pStyle w:val="TAC"/>
              <w:jc w:val="left"/>
              <w:rPr>
                <w:rFonts w:ascii="Times New Roman" w:hAnsi="Times New Roman"/>
                <w:sz w:val="20"/>
                <w:lang w:eastAsia="zh-CN"/>
              </w:rPr>
            </w:pPr>
          </w:p>
          <w:p w14:paraId="43D03D84" w14:textId="77777777" w:rsidR="000350F1" w:rsidRPr="00115B68" w:rsidRDefault="000350F1" w:rsidP="00925B64">
            <w:pPr>
              <w:pStyle w:val="TAC"/>
              <w:jc w:val="left"/>
              <w:rPr>
                <w:rFonts w:ascii="Times New Roman" w:hAnsi="Times New Roman"/>
                <w:sz w:val="20"/>
                <w:lang w:val="fi-FI" w:eastAsia="zh-CN"/>
              </w:rPr>
            </w:pPr>
            <w:r w:rsidRPr="00115B68">
              <w:rPr>
                <w:rFonts w:ascii="Times New Roman" w:hAnsi="Times New Roman"/>
                <w:sz w:val="20"/>
                <w:lang w:val="fi-FI" w:eastAsia="zh-CN"/>
              </w:rPr>
              <w:t>Option 2:</w:t>
            </w:r>
          </w:p>
          <w:p w14:paraId="26D4C34D" w14:textId="77777777" w:rsidR="000350F1" w:rsidRPr="00115B68" w:rsidRDefault="000350F1" w:rsidP="00925B64">
            <w:pPr>
              <w:pStyle w:val="TAC"/>
              <w:jc w:val="left"/>
              <w:rPr>
                <w:rFonts w:ascii="Times New Roman" w:hAnsi="Times New Roman"/>
                <w:sz w:val="20"/>
              </w:rPr>
            </w:pPr>
            <w:r w:rsidRPr="00115B68">
              <w:rPr>
                <w:rFonts w:ascii="Times New Roman" w:hAnsi="Times New Roman"/>
                <w:sz w:val="20"/>
              </w:rPr>
              <w:t>For CC with Rank 2: 10</w:t>
            </w:r>
          </w:p>
          <w:p w14:paraId="4B552C5A" w14:textId="77777777" w:rsidR="000350F1" w:rsidRPr="00115B68" w:rsidRDefault="000350F1" w:rsidP="00925B64">
            <w:pPr>
              <w:pStyle w:val="TAC"/>
              <w:jc w:val="left"/>
              <w:rPr>
                <w:rFonts w:ascii="Times New Roman" w:hAnsi="Times New Roman"/>
                <w:sz w:val="20"/>
              </w:rPr>
            </w:pPr>
            <w:r w:rsidRPr="00115B68">
              <w:rPr>
                <w:rFonts w:ascii="Times New Roman" w:hAnsi="Times New Roman"/>
                <w:sz w:val="20"/>
              </w:rPr>
              <w:t>For CC with Rank 8: 8</w:t>
            </w:r>
          </w:p>
          <w:p w14:paraId="1D934832" w14:textId="77777777" w:rsidR="000350F1" w:rsidRPr="00115B68" w:rsidRDefault="000350F1" w:rsidP="00925B64">
            <w:pPr>
              <w:pStyle w:val="TAC"/>
              <w:jc w:val="left"/>
              <w:rPr>
                <w:rFonts w:ascii="Times New Roman" w:hAnsi="Times New Roman"/>
                <w:sz w:val="20"/>
              </w:rPr>
            </w:pPr>
          </w:p>
          <w:p w14:paraId="3645754A" w14:textId="77777777" w:rsidR="000350F1" w:rsidRPr="00115B68" w:rsidRDefault="000350F1" w:rsidP="00925B64">
            <w:pPr>
              <w:pStyle w:val="TAC"/>
              <w:jc w:val="left"/>
              <w:rPr>
                <w:rFonts w:ascii="Times New Roman" w:hAnsi="Times New Roman"/>
                <w:sz w:val="20"/>
              </w:rPr>
            </w:pPr>
            <w:r w:rsidRPr="00115B68">
              <w:rPr>
                <w:rFonts w:ascii="Times New Roman" w:hAnsi="Times New Roman"/>
                <w:sz w:val="20"/>
              </w:rPr>
              <w:t>Other options not precluded</w:t>
            </w:r>
          </w:p>
          <w:p w14:paraId="21B16A88" w14:textId="77777777" w:rsidR="000350F1" w:rsidRPr="00115B68" w:rsidRDefault="000350F1" w:rsidP="00925B64">
            <w:pPr>
              <w:pStyle w:val="TAC"/>
              <w:jc w:val="left"/>
              <w:rPr>
                <w:rFonts w:ascii="Times New Roman" w:hAnsi="Times New Roman"/>
                <w:sz w:val="20"/>
                <w:lang w:val="en-US" w:eastAsia="zh-CN"/>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2E50A44C" w14:textId="77777777" w:rsidR="000350F1" w:rsidRPr="00115B68" w:rsidRDefault="000350F1" w:rsidP="00925B64">
            <w:pPr>
              <w:pStyle w:val="TAC"/>
              <w:rPr>
                <w:rFonts w:ascii="Times New Roman" w:hAnsi="Times New Roman"/>
                <w:sz w:val="20"/>
              </w:rPr>
            </w:pPr>
            <w:r w:rsidRPr="00115B68">
              <w:rPr>
                <w:rFonts w:ascii="Times New Roman" w:hAnsi="Times New Roman"/>
                <w:sz w:val="20"/>
                <w:lang w:eastAsia="zh-CN"/>
              </w:rPr>
              <w:t>N/A</w:t>
            </w:r>
          </w:p>
        </w:tc>
      </w:tr>
    </w:tbl>
    <w:bookmarkEnd w:id="6"/>
    <w:p w14:paraId="077F8708" w14:textId="49338794" w:rsidR="003A12F9" w:rsidRPr="00115B68" w:rsidRDefault="00AE05D1" w:rsidP="00D0346C">
      <w:pPr>
        <w:pStyle w:val="31"/>
        <w:spacing w:before="120" w:after="120"/>
        <w:rPr>
          <w:rFonts w:eastAsiaTheme="minorEastAsia"/>
          <w:b/>
        </w:rPr>
      </w:pPr>
      <w:r w:rsidRPr="00115B68">
        <w:rPr>
          <w:rFonts w:eastAsiaTheme="minorEastAsia" w:hint="eastAsia"/>
        </w:rPr>
        <w:t>W</w:t>
      </w:r>
      <w:r w:rsidRPr="00115B68">
        <w:rPr>
          <w:rFonts w:eastAsiaTheme="minorEastAsia"/>
        </w:rPr>
        <w:t xml:space="preserve">e would like to clarify </w:t>
      </w:r>
      <w:r w:rsidR="004637A9" w:rsidRPr="00115B68">
        <w:rPr>
          <w:rFonts w:eastAsiaTheme="minorEastAsia" w:hint="eastAsia"/>
        </w:rPr>
        <w:t>again</w:t>
      </w:r>
      <w:r w:rsidR="004637A9" w:rsidRPr="00115B68">
        <w:rPr>
          <w:rFonts w:eastAsiaTheme="minorEastAsia"/>
        </w:rPr>
        <w:t xml:space="preserve"> </w:t>
      </w:r>
      <w:r w:rsidRPr="00115B68">
        <w:rPr>
          <w:rFonts w:eastAsiaTheme="minorEastAsia"/>
        </w:rPr>
        <w:t xml:space="preserve">that we should set number of HARQ processes larger than </w:t>
      </w:r>
      <w:r w:rsidR="00A9757A" w:rsidRPr="00115B68">
        <w:rPr>
          <w:rFonts w:eastAsiaTheme="minorEastAsia"/>
        </w:rPr>
        <w:t xml:space="preserve">k1 </w:t>
      </w:r>
      <w:r w:rsidRPr="00115B68">
        <w:rPr>
          <w:rFonts w:eastAsiaTheme="minorEastAsia"/>
        </w:rPr>
        <w:t>to avoid any scheduling problem</w:t>
      </w:r>
      <w:r w:rsidR="0010682C" w:rsidRPr="00115B68">
        <w:rPr>
          <w:rFonts w:eastAsiaTheme="minorEastAsia"/>
        </w:rPr>
        <w:t xml:space="preserve"> since RAN4 always assume TE schedule HARQ processes sequentially. </w:t>
      </w:r>
      <w:r w:rsidR="0010682C" w:rsidRPr="00115B68">
        <w:rPr>
          <w:rFonts w:eastAsiaTheme="minorEastAsia"/>
          <w:bCs/>
        </w:rPr>
        <w:t>I</w:t>
      </w:r>
      <w:r w:rsidR="003A12F9" w:rsidRPr="00115B68">
        <w:rPr>
          <w:rFonts w:eastAsiaTheme="minorEastAsia"/>
          <w:bCs/>
        </w:rPr>
        <w:t xml:space="preserve">f we set k1 value for S slot to 11 and use HARQ 8, see following Figure, BS </w:t>
      </w:r>
      <w:r w:rsidR="0010682C" w:rsidRPr="00115B68">
        <w:rPr>
          <w:rFonts w:eastAsiaTheme="minorEastAsia"/>
          <w:bCs/>
        </w:rPr>
        <w:t xml:space="preserve">receives the HARQ information of slot7 in slot 18, causing the issue that BS can’t schedule HARQ 8 in slot 17. </w:t>
      </w:r>
    </w:p>
    <w:p w14:paraId="18221673" w14:textId="13E848A2" w:rsidR="00133FA1" w:rsidRPr="00115B68" w:rsidRDefault="003A12F9" w:rsidP="003A12F9">
      <w:pPr>
        <w:pStyle w:val="proposal"/>
        <w:spacing w:after="120"/>
        <w:jc w:val="center"/>
        <w:rPr>
          <w:rFonts w:eastAsiaTheme="minorEastAsia"/>
          <w:b w:val="0"/>
          <w:bCs/>
        </w:rPr>
      </w:pPr>
      <w:r w:rsidRPr="00115B68">
        <w:fldChar w:fldCharType="begin"/>
      </w:r>
      <w:r w:rsidRPr="00115B68">
        <w:instrText xml:space="preserve"> INCLUDEPICTURE "C:\\Users\\l00502554\\AppData\\Roaming\\eSpace_Desktop\\UserData\\l00502554\\imagefiles\\00212C63-AD5C-4FC9-BCFD-A7269A4BB648.png" \* MERGEFORMATINET </w:instrText>
      </w:r>
      <w:r w:rsidRPr="00115B68">
        <w:fldChar w:fldCharType="separate"/>
      </w:r>
      <w:r w:rsidR="00832AAB" w:rsidRPr="00115B68">
        <w:fldChar w:fldCharType="begin"/>
      </w:r>
      <w:r w:rsidR="00832AAB" w:rsidRPr="00115B68">
        <w:instrText xml:space="preserve"> INCLUDEPICTURE  "C:\\Users\\l00502554\\AppData\\Roaming\\eSpace_Desktop\\UserData\\l00502554\\imagefiles\\00212C63-AD5C-4FC9-BCFD-A7269A4BB648.png" \* MERGEFORMATINET </w:instrText>
      </w:r>
      <w:r w:rsidR="00832AAB" w:rsidRPr="00115B68">
        <w:fldChar w:fldCharType="separate"/>
      </w:r>
      <w:r w:rsidR="00192745" w:rsidRPr="00115B68">
        <w:fldChar w:fldCharType="begin"/>
      </w:r>
      <w:r w:rsidR="00192745" w:rsidRPr="00115B68">
        <w:instrText xml:space="preserve"> INCLUDEPICTURE  "C:\\Users\\l00502554\\AppData\\Roaming\\eSpace_Desktop\\UserData\\l00502554\\imagefiles\\00212C63-AD5C-4FC9-BCFD-A7269A4BB648.png" \* MERGEFORMATINET </w:instrText>
      </w:r>
      <w:r w:rsidR="00192745" w:rsidRPr="00115B68">
        <w:fldChar w:fldCharType="separate"/>
      </w:r>
      <w:r w:rsidR="000C3C80" w:rsidRPr="00115B68">
        <w:fldChar w:fldCharType="begin"/>
      </w:r>
      <w:r w:rsidR="000C3C80" w:rsidRPr="00115B68">
        <w:instrText xml:space="preserve"> INCLUDEPICTURE  "C:\\Users\\l00502554\\AppData\\Roaming\\eSpace_Desktop\\UserData\\l00502554\\imagefiles\\00212C63-AD5C-4FC9-BCFD-A7269A4BB648.png" \* MERGEFORMATINET </w:instrText>
      </w:r>
      <w:r w:rsidR="000C3C80" w:rsidRPr="00115B68">
        <w:fldChar w:fldCharType="separate"/>
      </w:r>
      <w:r w:rsidR="002041EC" w:rsidRPr="00115B68">
        <w:fldChar w:fldCharType="begin"/>
      </w:r>
      <w:r w:rsidR="002041EC" w:rsidRPr="00115B68">
        <w:instrText xml:space="preserve"> INCLUDEPICTURE  "C:\\Users\\l00502554\\AppData\\Roaming\\eSpace_Desktop\\UserData\\l00502554\\imagefiles\\00212C63-AD5C-4FC9-BCFD-A7269A4BB648.png" \* MERGEFORMATINET </w:instrText>
      </w:r>
      <w:r w:rsidR="002041EC" w:rsidRPr="00115B68">
        <w:fldChar w:fldCharType="separate"/>
      </w:r>
      <w:r w:rsidR="00925B64" w:rsidRPr="00115B68">
        <w:fldChar w:fldCharType="begin"/>
      </w:r>
      <w:r w:rsidR="00925B64" w:rsidRPr="00115B68">
        <w:instrText xml:space="preserve"> INCLUDEPICTURE  "C:\\Users\\l00502554\\AppData\\Roaming\\eSpace_Desktop\\UserData\\l00502554\\imagefiles\\00212C63-AD5C-4FC9-BCFD-A7269A4BB648.png" \* MERGEFORMATINET </w:instrText>
      </w:r>
      <w:r w:rsidR="00925B64" w:rsidRPr="00115B68">
        <w:fldChar w:fldCharType="separate"/>
      </w:r>
      <w:r w:rsidR="00775814" w:rsidRPr="00115B68">
        <w:fldChar w:fldCharType="begin"/>
      </w:r>
      <w:r w:rsidR="00775814" w:rsidRPr="00115B68">
        <w:instrText xml:space="preserve"> INCLUDEPICTURE  "C:\\Users\\l00502554\\AppData\\Roaming\\eSpace_Desktop\\UserData\\l00502554\\imagefiles\\00212C63-AD5C-4FC9-BCFD-A7269A4BB648.png" \* MERGEFORMATINET </w:instrText>
      </w:r>
      <w:r w:rsidR="00775814" w:rsidRPr="00115B68">
        <w:fldChar w:fldCharType="separate"/>
      </w:r>
      <w:r w:rsidR="004C185B">
        <w:fldChar w:fldCharType="begin"/>
      </w:r>
      <w:r w:rsidR="004C185B">
        <w:instrText xml:space="preserve"> INCLUDEPICTURE  "C:\\Users\\l00502554\\AppData\\Roaming\\eSpace_Desktop\\UserData\\l00502554\\imagefiles\\00212C63-AD5C-4FC9-BCFD-A7269A4BB648.png" \* MERGEFORMATINET </w:instrText>
      </w:r>
      <w:r w:rsidR="004C185B">
        <w:fldChar w:fldCharType="separate"/>
      </w:r>
      <w:r w:rsidR="00966FC8">
        <w:fldChar w:fldCharType="begin"/>
      </w:r>
      <w:r w:rsidR="00966FC8">
        <w:instrText xml:space="preserve"> INCLUDEPICTURE  "C:\\Users\\l00502554\\AppData\\Roaming\\eSpace_Desktop\\UserData\\l00502554\\imagefiles\\00212C63-AD5C-4FC9-BCFD-A7269A4BB648.png" \* MERGEFORMATINET </w:instrText>
      </w:r>
      <w:r w:rsidR="00966FC8">
        <w:fldChar w:fldCharType="separate"/>
      </w:r>
      <w:r w:rsidR="005E5C46">
        <w:fldChar w:fldCharType="begin"/>
      </w:r>
      <w:r w:rsidR="005E5C46">
        <w:instrText xml:space="preserve"> INCLUDEPICTURE  "C:\\Users\\l00502554\\AppData\\Roaming\\eSpace_Desktop\\UserData\\l00502554\\imagefiles\\00212C63-AD5C-4FC9-BCFD-A7269A4BB648.png" \* MERGEFORMATINET </w:instrText>
      </w:r>
      <w:r w:rsidR="005E5C46">
        <w:fldChar w:fldCharType="separate"/>
      </w:r>
      <w:r w:rsidR="00D24665">
        <w:fldChar w:fldCharType="begin"/>
      </w:r>
      <w:r w:rsidR="00D24665">
        <w:instrText xml:space="preserve"> INCLUDEPICTURE  "C:\\Users\\l00502554\\AppData\\Roaming\\eSpace_Desktop\\UserData\\l00502554\\imagefiles\\00212C63-AD5C-4FC9-BCFD-A7269A4BB648.png" \* MERGEFORMATINET </w:instrText>
      </w:r>
      <w:r w:rsidR="00D24665">
        <w:fldChar w:fldCharType="separate"/>
      </w:r>
      <w:r w:rsidR="007A370E">
        <w:fldChar w:fldCharType="begin"/>
      </w:r>
      <w:r w:rsidR="007A370E">
        <w:instrText xml:space="preserve"> INCLUDEPICTURE  "C:\\Users\\l00502554\\AppData\\Roaming\\eSpace_Desktop\\UserData\\l00502554\\imagefiles\\00212C63-AD5C-4FC9-BCFD-A7269A4BB648.png" \* MERGEFORMATINET </w:instrText>
      </w:r>
      <w:r w:rsidR="007A370E">
        <w:fldChar w:fldCharType="separate"/>
      </w:r>
      <w:r w:rsidR="00AF22AC">
        <w:fldChar w:fldCharType="begin"/>
      </w:r>
      <w:r w:rsidR="00AF22AC">
        <w:instrText xml:space="preserve"> INCLUDEPICTURE  "C:\\Users\\l00502554\\AppData\\Roaming\\eSpace_Desktop\\UserData\\l00502554\\imagefiles\\00212C63-AD5C-4FC9-BCFD-A7269A4BB648.png" \* MERGEFORMATINET </w:instrText>
      </w:r>
      <w:r w:rsidR="00AF22AC">
        <w:fldChar w:fldCharType="separate"/>
      </w:r>
      <w:r w:rsidR="006E4E32">
        <w:fldChar w:fldCharType="begin"/>
      </w:r>
      <w:r w:rsidR="006E4E32">
        <w:instrText xml:space="preserve"> INCLUDEPICTURE  "C:\\Users\\l00502554\\AppData\\Roaming\\eSpace_Desktop\\UserData\\l00502554\\imagefiles\\00212C63-AD5C-4FC9-BCFD-A7269A4BB648.png" \* MERGEFORMATINET </w:instrText>
      </w:r>
      <w:r w:rsidR="006E4E32">
        <w:fldChar w:fldCharType="separate"/>
      </w:r>
      <w:r w:rsidR="008140FB">
        <w:fldChar w:fldCharType="begin"/>
      </w:r>
      <w:r w:rsidR="008140FB">
        <w:instrText xml:space="preserve"> </w:instrText>
      </w:r>
      <w:r w:rsidR="008140FB">
        <w:instrText>INCLUDEPICTURE  "C:\\Users\\l00502554\\AppData\\Roaming\\eSpace_Desktop\\UserData\\l00502554\\imagefiles\\00212C63-AD5C-4FC9-BCFD-A7269A4BB648.png" \* MERGEFORMATINET</w:instrText>
      </w:r>
      <w:r w:rsidR="008140FB">
        <w:instrText xml:space="preserve"> </w:instrText>
      </w:r>
      <w:r w:rsidR="008140FB">
        <w:fldChar w:fldCharType="separate"/>
      </w:r>
      <w:r w:rsidR="007160BA">
        <w:pict w14:anchorId="5D8E54F5">
          <v:shape id="00212C63-AD5C-4FC9-BCFD-A7269A4BB648" o:spid="_x0000_i1028" type="#_x0000_t75" alt="" style="width:350.1pt;height:95.2pt;mso-wrap-distance-left:2.25pt;mso-wrap-distance-top:2.25pt;mso-wrap-distance-right:2.25pt;mso-wrap-distance-bottom:2.25pt">
            <v:imagedata r:id="rId15" r:href="rId16"/>
          </v:shape>
        </w:pict>
      </w:r>
      <w:r w:rsidR="008140FB">
        <w:fldChar w:fldCharType="end"/>
      </w:r>
      <w:r w:rsidR="006E4E32">
        <w:fldChar w:fldCharType="end"/>
      </w:r>
      <w:r w:rsidR="00AF22AC">
        <w:fldChar w:fldCharType="end"/>
      </w:r>
      <w:r w:rsidR="007A370E">
        <w:fldChar w:fldCharType="end"/>
      </w:r>
      <w:r w:rsidR="00D24665">
        <w:fldChar w:fldCharType="end"/>
      </w:r>
      <w:r w:rsidR="005E5C46">
        <w:fldChar w:fldCharType="end"/>
      </w:r>
      <w:r w:rsidR="00966FC8">
        <w:fldChar w:fldCharType="end"/>
      </w:r>
      <w:r w:rsidR="004C185B">
        <w:fldChar w:fldCharType="end"/>
      </w:r>
      <w:r w:rsidR="00775814" w:rsidRPr="00115B68">
        <w:fldChar w:fldCharType="end"/>
      </w:r>
      <w:r w:rsidR="00925B64" w:rsidRPr="00115B68">
        <w:fldChar w:fldCharType="end"/>
      </w:r>
      <w:r w:rsidR="002041EC" w:rsidRPr="00115B68">
        <w:fldChar w:fldCharType="end"/>
      </w:r>
      <w:r w:rsidR="000C3C80" w:rsidRPr="00115B68">
        <w:fldChar w:fldCharType="end"/>
      </w:r>
      <w:r w:rsidR="00192745" w:rsidRPr="00115B68">
        <w:fldChar w:fldCharType="end"/>
      </w:r>
      <w:r w:rsidR="00832AAB" w:rsidRPr="00115B68">
        <w:fldChar w:fldCharType="end"/>
      </w:r>
      <w:r w:rsidRPr="00115B68">
        <w:fldChar w:fldCharType="end"/>
      </w:r>
    </w:p>
    <w:p w14:paraId="58BEF5BE" w14:textId="5E298F01" w:rsidR="00AE05D1" w:rsidRPr="00115B68" w:rsidRDefault="0010682C" w:rsidP="007E3F80">
      <w:pPr>
        <w:pStyle w:val="proposal"/>
        <w:spacing w:after="120"/>
        <w:rPr>
          <w:rFonts w:eastAsiaTheme="minorEastAsia"/>
        </w:rPr>
      </w:pPr>
      <w:r w:rsidRPr="00115B68">
        <w:rPr>
          <w:rFonts w:eastAsiaTheme="minorEastAsia" w:hint="eastAsia"/>
        </w:rPr>
        <w:t>O</w:t>
      </w:r>
      <w:r w:rsidRPr="00115B68">
        <w:rPr>
          <w:rFonts w:eastAsiaTheme="minorEastAsia"/>
        </w:rPr>
        <w:t xml:space="preserve">bservation </w:t>
      </w:r>
      <w:r w:rsidR="0010607D">
        <w:rPr>
          <w:rFonts w:eastAsiaTheme="minorEastAsia"/>
        </w:rPr>
        <w:t>6</w:t>
      </w:r>
      <w:r w:rsidRPr="00115B68">
        <w:rPr>
          <w:rFonts w:eastAsiaTheme="minorEastAsia"/>
        </w:rPr>
        <w:t xml:space="preserve">: </w:t>
      </w:r>
      <w:r w:rsidR="006B2C11" w:rsidRPr="00115B68">
        <w:rPr>
          <w:rFonts w:eastAsiaTheme="minorEastAsia"/>
        </w:rPr>
        <w:t>There will be some scheduling problems i</w:t>
      </w:r>
      <w:r w:rsidRPr="00115B68">
        <w:rPr>
          <w:rFonts w:eastAsiaTheme="minorEastAsia"/>
        </w:rPr>
        <w:t xml:space="preserve">f we set any k1 value </w:t>
      </w:r>
      <w:r w:rsidR="004637A9" w:rsidRPr="00115B68">
        <w:rPr>
          <w:rFonts w:eastAsiaTheme="minorEastAsia"/>
        </w:rPr>
        <w:t>making</w:t>
      </w:r>
      <w:r w:rsidRPr="00115B68">
        <w:rPr>
          <w:rFonts w:eastAsiaTheme="minorEastAsia"/>
        </w:rPr>
        <w:t xml:space="preserve"> the HARQ RTT larger than HARQ processes</w:t>
      </w:r>
      <w:r w:rsidR="006B2C11" w:rsidRPr="00115B68">
        <w:rPr>
          <w:rFonts w:eastAsiaTheme="minorEastAsia"/>
        </w:rPr>
        <w:t xml:space="preserve">. </w:t>
      </w:r>
    </w:p>
    <w:p w14:paraId="3F42FA19" w14:textId="308BD7D9" w:rsidR="006B2C11" w:rsidRPr="00115B68" w:rsidRDefault="006B2C11" w:rsidP="007E3F80">
      <w:pPr>
        <w:pStyle w:val="proposal"/>
        <w:spacing w:after="120"/>
        <w:rPr>
          <w:rFonts w:eastAsiaTheme="minorEastAsia"/>
          <w:b w:val="0"/>
          <w:bCs/>
        </w:rPr>
      </w:pPr>
      <w:r w:rsidRPr="00115B68">
        <w:rPr>
          <w:rFonts w:eastAsiaTheme="minorEastAsia"/>
          <w:b w:val="0"/>
          <w:bCs/>
        </w:rPr>
        <w:t xml:space="preserve">Single carrier and CA tests have different k1 value set, the max k1 value for single carrier test is 8, </w:t>
      </w:r>
      <w:r w:rsidR="004637A9" w:rsidRPr="00115B68">
        <w:rPr>
          <w:rFonts w:eastAsiaTheme="minorEastAsia"/>
          <w:b w:val="0"/>
          <w:bCs/>
        </w:rPr>
        <w:t xml:space="preserve">which </w:t>
      </w:r>
      <w:r w:rsidR="00617C0B" w:rsidRPr="00115B68">
        <w:rPr>
          <w:rFonts w:eastAsiaTheme="minorEastAsia"/>
          <w:b w:val="0"/>
          <w:bCs/>
        </w:rPr>
        <w:t>doesn’t exceed</w:t>
      </w:r>
      <w:r w:rsidR="004637A9" w:rsidRPr="00115B68">
        <w:rPr>
          <w:rFonts w:eastAsiaTheme="minorEastAsia"/>
          <w:b w:val="0"/>
          <w:bCs/>
        </w:rPr>
        <w:t xml:space="preserve"> </w:t>
      </w:r>
      <w:r w:rsidR="00617C0B" w:rsidRPr="00115B68">
        <w:rPr>
          <w:rFonts w:eastAsiaTheme="minorEastAsia"/>
          <w:b w:val="0"/>
          <w:bCs/>
        </w:rPr>
        <w:t>t</w:t>
      </w:r>
      <w:r w:rsidR="004637A9" w:rsidRPr="00115B68">
        <w:rPr>
          <w:rFonts w:eastAsiaTheme="minorEastAsia"/>
          <w:b w:val="0"/>
          <w:bCs/>
        </w:rPr>
        <w:t>he agreed HARQ processes number, so</w:t>
      </w:r>
      <w:r w:rsidRPr="00115B68">
        <w:rPr>
          <w:rFonts w:eastAsiaTheme="minorEastAsia"/>
          <w:b w:val="0"/>
          <w:bCs/>
        </w:rPr>
        <w:t xml:space="preserve"> </w:t>
      </w:r>
      <w:r w:rsidR="004637A9" w:rsidRPr="00115B68">
        <w:rPr>
          <w:rFonts w:eastAsiaTheme="minorEastAsia"/>
          <w:b w:val="0"/>
          <w:bCs/>
        </w:rPr>
        <w:t>we don’t need to change the HARQ processes for single carrier test.</w:t>
      </w:r>
    </w:p>
    <w:p w14:paraId="65261FDB" w14:textId="43BA6527" w:rsidR="000350F1" w:rsidRPr="00115B68" w:rsidRDefault="004637A9" w:rsidP="00A9757A">
      <w:pPr>
        <w:pStyle w:val="proposal"/>
        <w:spacing w:after="120"/>
        <w:rPr>
          <w:rFonts w:eastAsiaTheme="minorEastAsia"/>
          <w:b w:val="0"/>
          <w:bCs/>
        </w:rPr>
      </w:pPr>
      <w:r w:rsidRPr="00115B68">
        <w:rPr>
          <w:rFonts w:eastAsiaTheme="minorEastAsia"/>
          <w:b w:val="0"/>
          <w:bCs/>
        </w:rPr>
        <w:t xml:space="preserve">For </w:t>
      </w:r>
      <w:r w:rsidRPr="00115B68">
        <w:rPr>
          <w:b w:val="0"/>
          <w:bCs/>
        </w:rPr>
        <w:t xml:space="preserve">FDD 15 kHz + TDD 30 kHz CA Rank2, the max k1 value is 11, </w:t>
      </w:r>
      <w:r w:rsidR="007F5188" w:rsidRPr="00115B68">
        <w:rPr>
          <w:b w:val="0"/>
          <w:bCs/>
        </w:rPr>
        <w:t xml:space="preserve">so </w:t>
      </w:r>
      <w:r w:rsidRPr="00115B68">
        <w:rPr>
          <w:b w:val="0"/>
          <w:bCs/>
        </w:rPr>
        <w:t xml:space="preserve">the HARQ processes number should be increased to 10. </w:t>
      </w:r>
      <w:r w:rsidRPr="00115B68">
        <w:rPr>
          <w:rFonts w:eastAsiaTheme="minorEastAsia"/>
          <w:b w:val="0"/>
          <w:bCs/>
        </w:rPr>
        <w:t xml:space="preserve">For </w:t>
      </w:r>
      <w:r w:rsidRPr="00115B68">
        <w:rPr>
          <w:b w:val="0"/>
          <w:bCs/>
        </w:rPr>
        <w:t>TDD 30kHz + TDD 30 kHz CA, the max k1 value is 8, we don’t need to change the HARQ processes.</w:t>
      </w:r>
    </w:p>
    <w:p w14:paraId="15A0E1DE" w14:textId="7B5FEFE7" w:rsidR="004637A9" w:rsidRPr="00115B68" w:rsidRDefault="004637A9" w:rsidP="004637A9">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sidR="0010607D">
        <w:rPr>
          <w:rFonts w:eastAsiaTheme="minorEastAsia"/>
        </w:rPr>
        <w:t>5</w:t>
      </w:r>
      <w:r w:rsidRPr="00115B68">
        <w:rPr>
          <w:rFonts w:eastAsiaTheme="minorEastAsia"/>
        </w:rPr>
        <w:t>: Configure following HARQ processes number:</w:t>
      </w:r>
    </w:p>
    <w:p w14:paraId="5805C0E3" w14:textId="77777777" w:rsidR="004637A9" w:rsidRPr="00115B68" w:rsidRDefault="004637A9" w:rsidP="004637A9">
      <w:pPr>
        <w:pStyle w:val="1proposal"/>
      </w:pPr>
      <w:r w:rsidRPr="00115B68">
        <w:t>FDD 15 kHz + TDD 30 kHz CA:</w:t>
      </w:r>
    </w:p>
    <w:p w14:paraId="6FC5A9FD" w14:textId="3EF1BD55" w:rsidR="004637A9" w:rsidRPr="00115B68" w:rsidRDefault="004637A9" w:rsidP="004637A9">
      <w:pPr>
        <w:pStyle w:val="proposal2"/>
      </w:pPr>
      <w:r w:rsidRPr="00115B68">
        <w:t>For CC with Rank 2: 10</w:t>
      </w:r>
    </w:p>
    <w:p w14:paraId="0D1753D6" w14:textId="21A45126" w:rsidR="004637A9" w:rsidRPr="00115B68" w:rsidRDefault="004637A9" w:rsidP="004637A9">
      <w:pPr>
        <w:pStyle w:val="proposal2"/>
      </w:pPr>
      <w:r w:rsidRPr="00115B68">
        <w:t>For CC with Rank 8: 8</w:t>
      </w:r>
    </w:p>
    <w:p w14:paraId="302F0737" w14:textId="3D781EE0" w:rsidR="004E6D8E" w:rsidRPr="006C4F7B" w:rsidRDefault="004637A9" w:rsidP="006C4F7B">
      <w:pPr>
        <w:pStyle w:val="1proposal"/>
      </w:pPr>
      <w:r w:rsidRPr="00115B68">
        <w:t>TDD 30 kHz + TDD 30 kHz CA:</w:t>
      </w:r>
      <w:r w:rsidR="0010607D">
        <w:t xml:space="preserve"> </w:t>
      </w:r>
      <w:r w:rsidRPr="00115B68">
        <w:t>8</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62CAAA45" w:rsidR="007140A0" w:rsidRDefault="007140A0" w:rsidP="00CC23F2">
      <w:pPr>
        <w:pStyle w:val="proposal"/>
        <w:spacing w:after="120"/>
        <w:rPr>
          <w:rFonts w:eastAsiaTheme="minorEastAsia"/>
          <w:b w:val="0"/>
        </w:rPr>
      </w:pPr>
      <w:r w:rsidRPr="007140A0">
        <w:rPr>
          <w:rFonts w:eastAsiaTheme="minorEastAsia"/>
          <w:b w:val="0"/>
        </w:rPr>
        <w:t xml:space="preserve">As per our </w:t>
      </w:r>
      <w:r>
        <w:rPr>
          <w:rFonts w:eastAsiaTheme="minorEastAsia"/>
          <w:b w:val="0"/>
        </w:rPr>
        <w:t>analysis and simulations above, our observations and proposals are summarized as following respectivel</w:t>
      </w:r>
      <w:r>
        <w:rPr>
          <w:rFonts w:eastAsiaTheme="minorEastAsia" w:hint="eastAsia"/>
          <w:b w:val="0"/>
        </w:rPr>
        <w:t>y:</w:t>
      </w:r>
    </w:p>
    <w:p w14:paraId="7B22830A" w14:textId="77777777" w:rsidR="007140A0" w:rsidRPr="00115B68" w:rsidRDefault="007140A0" w:rsidP="007140A0">
      <w:pPr>
        <w:pStyle w:val="proposal"/>
        <w:spacing w:after="120"/>
        <w:rPr>
          <w:rFonts w:eastAsiaTheme="minorEastAsia"/>
        </w:rPr>
      </w:pPr>
      <w:r w:rsidRPr="00115B68">
        <w:rPr>
          <w:rFonts w:eastAsiaTheme="minorEastAsia"/>
        </w:rPr>
        <w:t>Observation 1: There are two different 8Rx receiver types:</w:t>
      </w:r>
    </w:p>
    <w:p w14:paraId="760A0E37" w14:textId="77777777" w:rsidR="007140A0" w:rsidRPr="00115B68" w:rsidRDefault="007140A0" w:rsidP="007140A0">
      <w:pPr>
        <w:pStyle w:val="1proposal"/>
      </w:pPr>
      <w:r w:rsidRPr="00115B68">
        <w:rPr>
          <w:rFonts w:hint="eastAsia"/>
        </w:rPr>
        <w:t>T</w:t>
      </w:r>
      <w:r w:rsidRPr="00115B68">
        <w:t xml:space="preserve">ype1: Baseline </w:t>
      </w:r>
      <w:r>
        <w:t xml:space="preserve">8Rx </w:t>
      </w:r>
      <w:r w:rsidRPr="00115B68">
        <w:t>receiver: MIMO detector with 8Rx</w:t>
      </w:r>
    </w:p>
    <w:p w14:paraId="7AD05049" w14:textId="77777777" w:rsidR="007140A0" w:rsidRPr="00115B68" w:rsidRDefault="007140A0" w:rsidP="007140A0">
      <w:pPr>
        <w:pStyle w:val="1proposal"/>
      </w:pPr>
      <w:r w:rsidRPr="00115B68">
        <w:rPr>
          <w:rFonts w:hint="eastAsia"/>
        </w:rPr>
        <w:t>T</w:t>
      </w:r>
      <w:r w:rsidRPr="00115B68">
        <w:t xml:space="preserve">ype2: Simplified </w:t>
      </w:r>
      <w:r>
        <w:t xml:space="preserve">8Rx </w:t>
      </w:r>
      <w:r w:rsidRPr="00115B68">
        <w:t>receiver: UE performs two separate 4Rx MIMO detector and combines the LLR (</w:t>
      </w:r>
      <w:r w:rsidRPr="00115B68">
        <w:rPr>
          <w:rFonts w:eastAsiaTheme="minorEastAsia"/>
        </w:rPr>
        <w:t>Note that this receiver assumption can’t work for 8 layers</w:t>
      </w:r>
      <w:r w:rsidRPr="00115B68">
        <w:t>)</w:t>
      </w:r>
    </w:p>
    <w:p w14:paraId="24A4E78C" w14:textId="06312EF1" w:rsidR="007140A0" w:rsidRPr="00115B68" w:rsidRDefault="007140A0" w:rsidP="007140A0">
      <w:pPr>
        <w:pStyle w:val="proposal"/>
        <w:spacing w:after="120"/>
        <w:rPr>
          <w:rFonts w:eastAsiaTheme="minorEastAsia"/>
        </w:rPr>
      </w:pPr>
      <w:r w:rsidRPr="00115B68">
        <w:rPr>
          <w:rFonts w:eastAsiaTheme="minorEastAsia" w:hint="eastAsia"/>
        </w:rPr>
        <w:t>O</w:t>
      </w:r>
      <w:r w:rsidRPr="00115B68">
        <w:rPr>
          <w:rFonts w:eastAsiaTheme="minorEastAsia"/>
        </w:rPr>
        <w:t xml:space="preserve">bservation 2: </w:t>
      </w:r>
      <w:r w:rsidR="006C4F7B">
        <w:rPr>
          <w:rFonts w:eastAsiaTheme="minorEastAsia"/>
        </w:rPr>
        <w:t>1.8</w:t>
      </w:r>
      <w:r w:rsidRPr="00115B68">
        <w:rPr>
          <w:rFonts w:eastAsiaTheme="minorEastAsia"/>
        </w:rPr>
        <w:t xml:space="preserve">dB and 3.8dB performance degradation for Rank 2 and Rank 4 cases respectively for Type 2 simplified dual 4Rx receiver compared to Type 1 Baseline 8Rx receiver </w:t>
      </w:r>
    </w:p>
    <w:p w14:paraId="6553B668" w14:textId="77777777" w:rsidR="007140A0" w:rsidRPr="00115B68" w:rsidRDefault="007140A0" w:rsidP="007140A0">
      <w:pPr>
        <w:pStyle w:val="proposal"/>
        <w:spacing w:after="120"/>
        <w:rPr>
          <w:rFonts w:eastAsiaTheme="minorEastAsia"/>
        </w:rPr>
      </w:pPr>
      <w:r w:rsidRPr="00115B68">
        <w:rPr>
          <w:rFonts w:eastAsiaTheme="minorEastAsia"/>
        </w:rPr>
        <w:t>Observation 3: Two CWs, i.e. more than 4 layers, can’t be supported by Type 2 simplified dual 4Rx receiver</w:t>
      </w:r>
    </w:p>
    <w:p w14:paraId="578997BC" w14:textId="3CD6A58D" w:rsidR="007140A0" w:rsidRDefault="007140A0" w:rsidP="007140A0">
      <w:pPr>
        <w:pStyle w:val="proposal"/>
        <w:spacing w:after="120"/>
        <w:rPr>
          <w:rFonts w:eastAsiaTheme="minorEastAsia"/>
        </w:rPr>
      </w:pPr>
      <w:r w:rsidRPr="00115B68">
        <w:rPr>
          <w:rFonts w:eastAsiaTheme="minorEastAsia"/>
        </w:rPr>
        <w:t>Observation 4: The performance gaps between two receiver types are very close to the simulation results span among companies, meanwhile, the results of Type 2 simplified dual 4Rx receiver are quite close to the farthest results from average in [2].</w:t>
      </w:r>
    </w:p>
    <w:p w14:paraId="5769C5D9" w14:textId="77777777" w:rsidR="007140A0" w:rsidRDefault="007140A0" w:rsidP="007140A0">
      <w:pPr>
        <w:pStyle w:val="proposal"/>
        <w:spacing w:after="120"/>
        <w:rPr>
          <w:rFonts w:eastAsiaTheme="minorEastAsia"/>
          <w:i/>
          <w:iCs/>
        </w:rPr>
      </w:pPr>
      <w:r w:rsidRPr="00115B68">
        <w:rPr>
          <w:rFonts w:eastAsiaTheme="minorEastAsia" w:hint="eastAsia"/>
        </w:rPr>
        <w:t>O</w:t>
      </w:r>
      <w:r w:rsidRPr="00115B68">
        <w:rPr>
          <w:rFonts w:eastAsiaTheme="minorEastAsia"/>
        </w:rPr>
        <w:t xml:space="preserve">bservation </w:t>
      </w:r>
      <w:r>
        <w:rPr>
          <w:rFonts w:eastAsiaTheme="minorEastAsia"/>
        </w:rPr>
        <w:t>5</w:t>
      </w:r>
      <w:r w:rsidRPr="00115B68">
        <w:rPr>
          <w:rFonts w:eastAsiaTheme="minorEastAsia"/>
        </w:rPr>
        <w:t xml:space="preserve">: A </w:t>
      </w:r>
      <w:proofErr w:type="gramStart"/>
      <w:r w:rsidRPr="00115B68">
        <w:rPr>
          <w:rFonts w:eastAsiaTheme="minorEastAsia"/>
        </w:rPr>
        <w:t>CR[</w:t>
      </w:r>
      <w:proofErr w:type="gramEnd"/>
      <w:r w:rsidRPr="00115B68">
        <w:rPr>
          <w:rFonts w:eastAsiaTheme="minorEastAsia"/>
        </w:rPr>
        <w:t xml:space="preserve">5] was </w:t>
      </w:r>
      <w:r>
        <w:rPr>
          <w:rFonts w:eastAsiaTheme="minorEastAsia"/>
        </w:rPr>
        <w:t>agreed</w:t>
      </w:r>
      <w:r w:rsidRPr="00115B68">
        <w:rPr>
          <w:rFonts w:eastAsiaTheme="minorEastAsia"/>
        </w:rPr>
        <w:t xml:space="preserve"> in RAN4</w:t>
      </w:r>
      <w:r>
        <w:rPr>
          <w:rFonts w:eastAsiaTheme="minorEastAsia"/>
        </w:rPr>
        <w:t>#</w:t>
      </w:r>
      <w:r w:rsidRPr="00115B68">
        <w:rPr>
          <w:rFonts w:eastAsiaTheme="minorEastAsia"/>
        </w:rPr>
        <w:t xml:space="preserve">105 meeting to modify the k1 value for S slot from 2 to 11 for </w:t>
      </w:r>
      <w:r w:rsidRPr="00115B68">
        <w:t xml:space="preserve">CCs with the same duplex mode and SCS with </w:t>
      </w:r>
      <w:proofErr w:type="spellStart"/>
      <w:r w:rsidRPr="00115B68">
        <w:t>Pcell</w:t>
      </w:r>
      <w:proofErr w:type="spellEnd"/>
      <w:r w:rsidRPr="00115B68">
        <w:t xml:space="preserve"> for FDD 15 kHz + TDD 30 kHz CA</w:t>
      </w:r>
      <w:r w:rsidRPr="00115B68">
        <w:rPr>
          <w:rFonts w:eastAsiaTheme="minorEastAsia"/>
        </w:rPr>
        <w:t xml:space="preserve"> with TDD </w:t>
      </w:r>
      <w:proofErr w:type="spellStart"/>
      <w:r w:rsidRPr="00115B68">
        <w:rPr>
          <w:rFonts w:eastAsiaTheme="minorEastAsia"/>
        </w:rPr>
        <w:t>PCell</w:t>
      </w:r>
      <w:proofErr w:type="spellEnd"/>
      <w:r w:rsidRPr="00115B68">
        <w:rPr>
          <w:rFonts w:eastAsiaTheme="minorEastAsia"/>
        </w:rPr>
        <w:t xml:space="preserve"> to comply with the restriction specified in 38.331 that up to 8 candidate k1 values can be configured in the RRC IE </w:t>
      </w:r>
      <w:r w:rsidRPr="00115B68">
        <w:rPr>
          <w:rFonts w:eastAsiaTheme="minorEastAsia"/>
          <w:i/>
          <w:iCs/>
        </w:rPr>
        <w:t>dl-</w:t>
      </w:r>
      <w:proofErr w:type="spellStart"/>
      <w:r w:rsidRPr="00115B68">
        <w:rPr>
          <w:rFonts w:eastAsiaTheme="minorEastAsia"/>
          <w:i/>
          <w:iCs/>
        </w:rPr>
        <w:t>DataToUl</w:t>
      </w:r>
      <w:proofErr w:type="spellEnd"/>
      <w:r w:rsidRPr="00115B68">
        <w:rPr>
          <w:rFonts w:eastAsiaTheme="minorEastAsia"/>
          <w:i/>
          <w:iCs/>
        </w:rPr>
        <w:t>-ACK.</w:t>
      </w:r>
    </w:p>
    <w:p w14:paraId="0FD7F8F7" w14:textId="77777777" w:rsidR="007140A0" w:rsidRPr="00115B68" w:rsidRDefault="007140A0" w:rsidP="007140A0">
      <w:pPr>
        <w:pStyle w:val="proposal"/>
        <w:spacing w:after="120"/>
        <w:rPr>
          <w:rFonts w:eastAsiaTheme="minorEastAsia"/>
        </w:rPr>
      </w:pPr>
      <w:r w:rsidRPr="00115B68">
        <w:rPr>
          <w:rFonts w:eastAsiaTheme="minorEastAsia" w:hint="eastAsia"/>
        </w:rPr>
        <w:t>O</w:t>
      </w:r>
      <w:r w:rsidRPr="00115B68">
        <w:rPr>
          <w:rFonts w:eastAsiaTheme="minorEastAsia"/>
        </w:rPr>
        <w:t xml:space="preserve">bservation </w:t>
      </w:r>
      <w:r>
        <w:rPr>
          <w:rFonts w:eastAsiaTheme="minorEastAsia"/>
        </w:rPr>
        <w:t>6</w:t>
      </w:r>
      <w:r w:rsidRPr="00115B68">
        <w:rPr>
          <w:rFonts w:eastAsiaTheme="minorEastAsia"/>
        </w:rPr>
        <w:t xml:space="preserve">: There will be some scheduling problems if we set any k1 value making the HARQ RTT larger than HARQ processes. </w:t>
      </w:r>
    </w:p>
    <w:p w14:paraId="1199E16D" w14:textId="4EFA2BF5" w:rsidR="007140A0" w:rsidRDefault="007140A0" w:rsidP="007140A0">
      <w:pPr>
        <w:pStyle w:val="proposal"/>
        <w:spacing w:after="120"/>
        <w:rPr>
          <w:rFonts w:eastAsiaTheme="minorEastAsia"/>
        </w:rPr>
      </w:pPr>
    </w:p>
    <w:p w14:paraId="11B1042F" w14:textId="77777777" w:rsidR="007140A0" w:rsidRDefault="007140A0" w:rsidP="007140A0">
      <w:pPr>
        <w:pStyle w:val="proposal"/>
        <w:spacing w:after="120"/>
        <w:rPr>
          <w:rFonts w:eastAsiaTheme="minorEastAsia"/>
        </w:rPr>
      </w:pPr>
      <w:r w:rsidRPr="009F32FD">
        <w:rPr>
          <w:rFonts w:eastAsiaTheme="minorEastAsia" w:hint="eastAsia"/>
        </w:rPr>
        <w:t>P</w:t>
      </w:r>
      <w:r w:rsidRPr="009F32FD">
        <w:rPr>
          <w:rFonts w:eastAsiaTheme="minorEastAsia"/>
        </w:rPr>
        <w:t>roposal 1: Use the alignment methodology used from NR UE Rel-15, i.e. 2.5dB span with removal of the farthest outlier from the average results.</w:t>
      </w:r>
    </w:p>
    <w:p w14:paraId="548EECF9" w14:textId="77777777" w:rsidR="007140A0" w:rsidRPr="00115B68" w:rsidRDefault="007140A0" w:rsidP="007140A0">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Pr>
          <w:rFonts w:eastAsiaTheme="minorEastAsia"/>
        </w:rPr>
        <w:t>2</w:t>
      </w:r>
      <w:r w:rsidRPr="00115B68">
        <w:rPr>
          <w:rFonts w:eastAsiaTheme="minorEastAsia"/>
        </w:rPr>
        <w:t xml:space="preserve">: Define two optional features without UE capability for </w:t>
      </w:r>
      <w:proofErr w:type="gramStart"/>
      <w:r w:rsidRPr="00115B68">
        <w:rPr>
          <w:rFonts w:eastAsiaTheme="minorEastAsia"/>
        </w:rPr>
        <w:t>these two different receiver implementation</w:t>
      </w:r>
      <w:proofErr w:type="gramEnd"/>
      <w:r w:rsidRPr="00115B68">
        <w:rPr>
          <w:rFonts w:eastAsiaTheme="minorEastAsia"/>
        </w:rPr>
        <w:t xml:space="preserve"> and two sets of requirements with </w:t>
      </w:r>
      <w:r>
        <w:rPr>
          <w:rFonts w:eastAsiaTheme="minorEastAsia"/>
        </w:rPr>
        <w:t xml:space="preserve">corresponding </w:t>
      </w:r>
      <w:r w:rsidRPr="00115B68">
        <w:rPr>
          <w:rFonts w:eastAsiaTheme="minorEastAsia"/>
        </w:rPr>
        <w:t xml:space="preserve">test applicability rules as per such two optional UE </w:t>
      </w:r>
      <w:r w:rsidRPr="00115B68">
        <w:rPr>
          <w:rFonts w:eastAsiaTheme="minorEastAsia" w:hint="eastAsia"/>
        </w:rPr>
        <w:t>features</w:t>
      </w:r>
      <w:r w:rsidRPr="00115B68">
        <w:rPr>
          <w:rFonts w:eastAsiaTheme="minorEastAsia"/>
        </w:rPr>
        <w:t xml:space="preserve">.  </w:t>
      </w:r>
    </w:p>
    <w:p w14:paraId="0A25F8F5" w14:textId="77777777" w:rsidR="007140A0" w:rsidRPr="00115B68" w:rsidRDefault="007140A0" w:rsidP="007140A0">
      <w:pPr>
        <w:pStyle w:val="proposal"/>
        <w:spacing w:after="120"/>
        <w:rPr>
          <w:rFonts w:eastAsiaTheme="minorEastAsia"/>
        </w:rPr>
      </w:pPr>
      <w:r w:rsidRPr="00115B68">
        <w:rPr>
          <w:rFonts w:eastAsiaTheme="minorEastAsia" w:hint="eastAsia"/>
        </w:rPr>
        <w:lastRenderedPageBreak/>
        <w:t>P</w:t>
      </w:r>
      <w:r w:rsidRPr="00115B68">
        <w:rPr>
          <w:rFonts w:eastAsiaTheme="minorEastAsia"/>
        </w:rPr>
        <w:t xml:space="preserve">roposal </w:t>
      </w:r>
      <w:r>
        <w:rPr>
          <w:rFonts w:eastAsiaTheme="minorEastAsia"/>
        </w:rPr>
        <w:t>3</w:t>
      </w:r>
      <w:r w:rsidRPr="00115B68">
        <w:rPr>
          <w:rFonts w:eastAsiaTheme="minorEastAsia"/>
        </w:rPr>
        <w:t>: For CA test with Rank2, RAN4 keep</w:t>
      </w:r>
      <w:r>
        <w:rPr>
          <w:rFonts w:eastAsiaTheme="minorEastAsia"/>
        </w:rPr>
        <w:t>s to use</w:t>
      </w:r>
      <w:r w:rsidRPr="00115B68">
        <w:rPr>
          <w:rFonts w:eastAsiaTheme="minorEastAsia"/>
        </w:rPr>
        <w:t xml:space="preserve"> TDLC300-100 ULA Medium B (</w:t>
      </w:r>
      <w:r w:rsidRPr="00115B68">
        <w:rPr>
          <w:rFonts w:eastAsiaTheme="minorEastAsia"/>
        </w:rPr>
        <w:sym w:font="Symbol" w:char="F061"/>
      </w:r>
      <w:r w:rsidRPr="00115B68">
        <w:rPr>
          <w:rFonts w:eastAsiaTheme="minorEastAsia"/>
        </w:rPr>
        <w:t xml:space="preserve"> = 0.3, </w:t>
      </w:r>
      <w:r w:rsidRPr="00115B68">
        <w:rPr>
          <w:rFonts w:eastAsiaTheme="minorEastAsia"/>
        </w:rPr>
        <w:sym w:font="Symbol" w:char="F062"/>
      </w:r>
      <w:r w:rsidRPr="00115B68">
        <w:rPr>
          <w:rFonts w:eastAsiaTheme="minorEastAsia"/>
        </w:rPr>
        <w:t xml:space="preserve"> = 0.005154) that is same as Rank 2 single carrier test.</w:t>
      </w:r>
    </w:p>
    <w:p w14:paraId="59CD7952" w14:textId="77777777" w:rsidR="007140A0" w:rsidRPr="00115B68" w:rsidRDefault="007140A0" w:rsidP="007140A0">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Pr>
          <w:rFonts w:eastAsiaTheme="minorEastAsia"/>
        </w:rPr>
        <w:t>4</w:t>
      </w:r>
      <w:r w:rsidRPr="00115B68">
        <w:rPr>
          <w:rFonts w:eastAsiaTheme="minorEastAsia"/>
        </w:rPr>
        <w:t>: Configure following k1 value:</w:t>
      </w:r>
    </w:p>
    <w:p w14:paraId="3AB41DB9" w14:textId="77777777" w:rsidR="007140A0" w:rsidRPr="00115B68" w:rsidRDefault="007140A0" w:rsidP="007140A0">
      <w:pPr>
        <w:pStyle w:val="1proposal"/>
      </w:pPr>
      <w:r w:rsidRPr="00115B68">
        <w:t>FDD 15 kHz + TDD 30 kHz CA:</w:t>
      </w:r>
    </w:p>
    <w:p w14:paraId="2AE5215E" w14:textId="77777777" w:rsidR="007140A0" w:rsidRPr="00115B68" w:rsidRDefault="007140A0" w:rsidP="007140A0">
      <w:pPr>
        <w:pStyle w:val="proposal2"/>
      </w:pPr>
      <w:r w:rsidRPr="00115B68">
        <w:t>For CC with Rank 2: {8,7,6,5,5,4,3</w:t>
      </w:r>
      <w:r w:rsidRPr="00115B68">
        <w:rPr>
          <w:lang w:val="fi-FI"/>
        </w:rPr>
        <w:t>,11</w:t>
      </w:r>
      <w:r w:rsidRPr="00115B68">
        <w:t>}</w:t>
      </w:r>
    </w:p>
    <w:p w14:paraId="333DE0DA" w14:textId="77777777" w:rsidR="007140A0" w:rsidRPr="00115B68" w:rsidRDefault="007140A0" w:rsidP="007140A0">
      <w:pPr>
        <w:pStyle w:val="proposal2"/>
      </w:pPr>
      <w:r w:rsidRPr="00115B68">
        <w:t>For CC with Rank 8: {8,7,6,5,5,4,3}</w:t>
      </w:r>
    </w:p>
    <w:p w14:paraId="67E7CC88" w14:textId="77777777" w:rsidR="007140A0" w:rsidRPr="00115B68" w:rsidRDefault="007140A0" w:rsidP="007140A0">
      <w:pPr>
        <w:pStyle w:val="1proposal"/>
      </w:pPr>
      <w:r w:rsidRPr="00115B68">
        <w:t>TDD 30 kHz + TDD 30 kHz CA:</w:t>
      </w:r>
    </w:p>
    <w:p w14:paraId="429E663B" w14:textId="77777777" w:rsidR="007140A0" w:rsidRPr="00115B68" w:rsidRDefault="007140A0" w:rsidP="007140A0">
      <w:pPr>
        <w:pStyle w:val="proposal2"/>
      </w:pPr>
      <w:r w:rsidRPr="00115B68">
        <w:t>For CC with Rank 2: {8,7,6,5,5,4,3,2}</w:t>
      </w:r>
    </w:p>
    <w:p w14:paraId="51C4C3B1" w14:textId="77777777" w:rsidR="007140A0" w:rsidRPr="00115B68" w:rsidRDefault="007140A0" w:rsidP="007140A0">
      <w:pPr>
        <w:pStyle w:val="proposal2"/>
      </w:pPr>
      <w:r w:rsidRPr="00115B68">
        <w:t>For CC with Rank 8: {8,7,6,5,5,4,3}</w:t>
      </w:r>
    </w:p>
    <w:p w14:paraId="55BC23EE" w14:textId="77777777" w:rsidR="007140A0" w:rsidRPr="00115B68" w:rsidRDefault="007140A0" w:rsidP="007140A0">
      <w:pPr>
        <w:pStyle w:val="proposal"/>
        <w:spacing w:after="120"/>
        <w:rPr>
          <w:rFonts w:eastAsiaTheme="minorEastAsia"/>
        </w:rPr>
      </w:pPr>
      <w:r w:rsidRPr="00115B68">
        <w:rPr>
          <w:rFonts w:eastAsiaTheme="minorEastAsia" w:hint="eastAsia"/>
        </w:rPr>
        <w:t>P</w:t>
      </w:r>
      <w:r w:rsidRPr="00115B68">
        <w:rPr>
          <w:rFonts w:eastAsiaTheme="minorEastAsia"/>
        </w:rPr>
        <w:t xml:space="preserve">roposal </w:t>
      </w:r>
      <w:r>
        <w:rPr>
          <w:rFonts w:eastAsiaTheme="minorEastAsia"/>
        </w:rPr>
        <w:t>5</w:t>
      </w:r>
      <w:r w:rsidRPr="00115B68">
        <w:rPr>
          <w:rFonts w:eastAsiaTheme="minorEastAsia"/>
        </w:rPr>
        <w:t>: Configure following HARQ processes number:</w:t>
      </w:r>
    </w:p>
    <w:p w14:paraId="2DBB439E" w14:textId="77777777" w:rsidR="007140A0" w:rsidRPr="00115B68" w:rsidRDefault="007140A0" w:rsidP="007140A0">
      <w:pPr>
        <w:pStyle w:val="1proposal"/>
      </w:pPr>
      <w:r w:rsidRPr="00115B68">
        <w:t>FDD 15 kHz + TDD 30 kHz CA:</w:t>
      </w:r>
    </w:p>
    <w:p w14:paraId="041DDC4B" w14:textId="77777777" w:rsidR="007140A0" w:rsidRPr="00115B68" w:rsidRDefault="007140A0" w:rsidP="007140A0">
      <w:pPr>
        <w:pStyle w:val="proposal2"/>
      </w:pPr>
      <w:r w:rsidRPr="00115B68">
        <w:t>For CC with Rank 2: 10</w:t>
      </w:r>
    </w:p>
    <w:p w14:paraId="0898DF33" w14:textId="77777777" w:rsidR="007140A0" w:rsidRPr="00115B68" w:rsidRDefault="007140A0" w:rsidP="007140A0">
      <w:pPr>
        <w:pStyle w:val="proposal2"/>
      </w:pPr>
      <w:r w:rsidRPr="00115B68">
        <w:t>For CC with Rank 8: 8</w:t>
      </w:r>
    </w:p>
    <w:p w14:paraId="6BB7529C" w14:textId="77777777" w:rsidR="007140A0" w:rsidRPr="00115B68" w:rsidRDefault="007140A0" w:rsidP="007140A0">
      <w:pPr>
        <w:pStyle w:val="1proposal"/>
      </w:pPr>
      <w:r w:rsidRPr="00115B68">
        <w:t>TDD 30 kHz + TDD 30 kHz CA:</w:t>
      </w:r>
      <w:r>
        <w:t xml:space="preserve"> </w:t>
      </w:r>
      <w:r w:rsidRPr="00115B68">
        <w:t>8</w:t>
      </w:r>
    </w:p>
    <w:p w14:paraId="2D2E8BD8" w14:textId="77777777" w:rsidR="007140A0" w:rsidRPr="007140A0" w:rsidRDefault="007140A0" w:rsidP="00CC23F2">
      <w:pPr>
        <w:pStyle w:val="proposal"/>
        <w:spacing w:after="120"/>
        <w:rPr>
          <w:rFonts w:eastAsiaTheme="minorEastAsia"/>
          <w:b w:val="0"/>
        </w:rPr>
      </w:pP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01BB11ED" w:rsidR="00023F5D" w:rsidRDefault="00023F5D" w:rsidP="00023F5D">
      <w:pPr>
        <w:rPr>
          <w:rFonts w:eastAsiaTheme="minorEastAsia"/>
          <w:lang w:eastAsia="zh-CN"/>
        </w:rPr>
      </w:pPr>
      <w:r w:rsidRPr="00023F5D">
        <w:rPr>
          <w:rFonts w:eastAsiaTheme="minorEastAsia"/>
          <w:lang w:eastAsia="zh-CN"/>
        </w:rPr>
        <w:t xml:space="preserve">[1] </w:t>
      </w:r>
      <w:r w:rsidR="00A9381F" w:rsidRPr="00A9381F">
        <w:rPr>
          <w:rFonts w:eastAsiaTheme="minorEastAsia"/>
          <w:lang w:eastAsia="zh-CN"/>
        </w:rPr>
        <w:t>R4-2321199 WF for 8Rx UE performance requirements</w:t>
      </w:r>
      <w:r w:rsidR="00A9381F">
        <w:rPr>
          <w:rFonts w:eastAsiaTheme="minorEastAsia"/>
          <w:lang w:eastAsia="zh-CN"/>
        </w:rPr>
        <w:t xml:space="preserve">, Huawei, </w:t>
      </w:r>
      <w:proofErr w:type="spellStart"/>
      <w:r w:rsidR="00A9381F">
        <w:rPr>
          <w:rFonts w:eastAsiaTheme="minorEastAsia"/>
          <w:lang w:eastAsia="zh-CN"/>
        </w:rPr>
        <w:t>HiSilicon</w:t>
      </w:r>
      <w:proofErr w:type="spellEnd"/>
      <w:r w:rsidR="00A9381F">
        <w:rPr>
          <w:rFonts w:eastAsiaTheme="minorEastAsia"/>
          <w:lang w:eastAsia="zh-CN"/>
        </w:rPr>
        <w:t>, MediaTek</w:t>
      </w:r>
    </w:p>
    <w:p w14:paraId="281A4F8A" w14:textId="21CBE755" w:rsidR="0086645C" w:rsidRDefault="0086645C" w:rsidP="00023F5D">
      <w:pPr>
        <w:rPr>
          <w:rFonts w:eastAsiaTheme="minorEastAsia"/>
          <w:lang w:eastAsia="zh-CN"/>
        </w:rPr>
      </w:pPr>
      <w:r>
        <w:rPr>
          <w:rFonts w:eastAsiaTheme="minorEastAsia" w:hint="eastAsia"/>
          <w:lang w:eastAsia="zh-CN"/>
        </w:rPr>
        <w:t>[</w:t>
      </w:r>
      <w:r>
        <w:rPr>
          <w:rFonts w:eastAsiaTheme="minorEastAsia"/>
          <w:lang w:eastAsia="zh-CN"/>
        </w:rPr>
        <w:t>2]</w:t>
      </w:r>
      <w:r w:rsidR="0015119A">
        <w:rPr>
          <w:rFonts w:eastAsiaTheme="minorEastAsia"/>
          <w:lang w:eastAsia="zh-CN"/>
        </w:rPr>
        <w:tab/>
      </w:r>
      <w:r>
        <w:rPr>
          <w:rFonts w:eastAsiaTheme="minorEastAsia"/>
          <w:lang w:eastAsia="zh-CN"/>
        </w:rPr>
        <w:t>R4-2319226 Simulation results collection for 8Rx UE demodulation requirements. Ericsson</w:t>
      </w:r>
    </w:p>
    <w:p w14:paraId="0183DDB1" w14:textId="44E5C62D" w:rsidR="00925B64" w:rsidRDefault="00925B64" w:rsidP="00023F5D">
      <w:pPr>
        <w:rPr>
          <w:rFonts w:eastAsiaTheme="minorEastAsia"/>
          <w:lang w:eastAsia="zh-CN"/>
        </w:rPr>
      </w:pPr>
      <w:r>
        <w:rPr>
          <w:rFonts w:eastAsiaTheme="minorEastAsia" w:hint="eastAsia"/>
          <w:lang w:eastAsia="zh-CN"/>
        </w:rPr>
        <w:t>[</w:t>
      </w:r>
      <w:r>
        <w:rPr>
          <w:rFonts w:eastAsiaTheme="minorEastAsia"/>
          <w:lang w:eastAsia="zh-CN"/>
        </w:rPr>
        <w:t>3]</w:t>
      </w:r>
      <w:r w:rsidR="0015119A">
        <w:rPr>
          <w:rFonts w:eastAsiaTheme="minorEastAsia"/>
          <w:lang w:eastAsia="zh-CN"/>
        </w:rPr>
        <w:tab/>
      </w:r>
      <w:r>
        <w:rPr>
          <w:rFonts w:eastAsiaTheme="minorEastAsia"/>
          <w:lang w:eastAsia="zh-CN"/>
        </w:rPr>
        <w:t>R</w:t>
      </w:r>
      <w:r w:rsidR="00B50F14">
        <w:rPr>
          <w:rFonts w:eastAsiaTheme="minorEastAsia"/>
          <w:lang w:eastAsia="zh-CN"/>
        </w:rPr>
        <w:t xml:space="preserve">WS-210003 </w:t>
      </w:r>
      <w:proofErr w:type="spellStart"/>
      <w:r w:rsidR="00B50F14">
        <w:rPr>
          <w:rFonts w:eastAsiaTheme="minorEastAsia"/>
          <w:lang w:eastAsia="zh-CN"/>
        </w:rPr>
        <w:t>eMBB</w:t>
      </w:r>
      <w:proofErr w:type="spellEnd"/>
      <w:r w:rsidR="00B50F14">
        <w:rPr>
          <w:rFonts w:eastAsiaTheme="minorEastAsia"/>
          <w:lang w:eastAsia="zh-CN"/>
        </w:rPr>
        <w:t xml:space="preserve"> PHY Enhancements for Rel-18, Qualcomm</w:t>
      </w:r>
    </w:p>
    <w:p w14:paraId="21AE81E4" w14:textId="6598B67B" w:rsidR="00B50F14" w:rsidRPr="00023F5D" w:rsidRDefault="0015119A" w:rsidP="00023F5D">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lang w:eastAsia="zh-CN"/>
        </w:rPr>
        <w:tab/>
        <w:t xml:space="preserve">RP-231928 MIMO evolution in Rel-19, Huawei, </w:t>
      </w:r>
      <w:proofErr w:type="spellStart"/>
      <w:r>
        <w:rPr>
          <w:rFonts w:eastAsiaTheme="minorEastAsia"/>
          <w:lang w:eastAsia="zh-CN"/>
        </w:rPr>
        <w:t>HiSilicon</w:t>
      </w:r>
      <w:proofErr w:type="spellEnd"/>
    </w:p>
    <w:p w14:paraId="1366C6CB" w14:textId="51305168" w:rsidR="00CF2651" w:rsidRPr="00700670" w:rsidRDefault="00F14C10" w:rsidP="002C4FC3">
      <w:pPr>
        <w:rPr>
          <w:rFonts w:eastAsiaTheme="minorEastAsia"/>
          <w:lang w:eastAsia="zh-CN"/>
        </w:rPr>
      </w:pPr>
      <w:r>
        <w:rPr>
          <w:rFonts w:eastAsiaTheme="minorEastAsia" w:hint="eastAsia"/>
          <w:lang w:eastAsia="zh-CN"/>
        </w:rPr>
        <w:t>[</w:t>
      </w:r>
      <w:r>
        <w:rPr>
          <w:rFonts w:eastAsiaTheme="minorEastAsia"/>
          <w:lang w:eastAsia="zh-CN"/>
        </w:rPr>
        <w:t xml:space="preserve">5] R4-2218213 </w:t>
      </w:r>
      <w:r w:rsidR="008140FB">
        <w:fldChar w:fldCharType="begin"/>
      </w:r>
      <w:r w:rsidR="008140FB">
        <w:instrText xml:space="preserve"> DOCPROPERTY  CrTitle  \* MERGEFORMAT </w:instrText>
      </w:r>
      <w:r w:rsidR="008140FB">
        <w:fldChar w:fldCharType="separate"/>
      </w:r>
      <w:r>
        <w:t>CR to</w:t>
      </w:r>
      <w:r w:rsidR="008140FB">
        <w:fldChar w:fldCharType="end"/>
      </w:r>
      <w:r>
        <w:t xml:space="preserve"> dl-</w:t>
      </w:r>
      <w:proofErr w:type="spellStart"/>
      <w:r>
        <w:t>DataToUL</w:t>
      </w:r>
      <w:proofErr w:type="spellEnd"/>
      <w:r>
        <w:t xml:space="preserve">-ACK for PDSCH </w:t>
      </w:r>
      <w:proofErr w:type="spellStart"/>
      <w:r>
        <w:t>demod</w:t>
      </w:r>
      <w:proofErr w:type="spellEnd"/>
      <w:r>
        <w:t xml:space="preserve"> CA TCs</w:t>
      </w: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FCD8" w14:textId="77777777" w:rsidR="008140FB" w:rsidRDefault="008140FB">
      <w:r>
        <w:separator/>
      </w:r>
    </w:p>
  </w:endnote>
  <w:endnote w:type="continuationSeparator" w:id="0">
    <w:p w14:paraId="435CCAD7" w14:textId="77777777" w:rsidR="008140FB" w:rsidRDefault="0081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413B" w14:textId="77777777" w:rsidR="008140FB" w:rsidRDefault="008140FB">
      <w:r>
        <w:separator/>
      </w:r>
    </w:p>
  </w:footnote>
  <w:footnote w:type="continuationSeparator" w:id="0">
    <w:p w14:paraId="2014A623" w14:textId="77777777" w:rsidR="008140FB" w:rsidRDefault="00814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0F1"/>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47EE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3C80"/>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19A"/>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45A"/>
    <w:rsid w:val="001B6CDE"/>
    <w:rsid w:val="001B7CA3"/>
    <w:rsid w:val="001C022C"/>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0DA"/>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5D73"/>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A59"/>
    <w:rsid w:val="003F71DF"/>
    <w:rsid w:val="003F739A"/>
    <w:rsid w:val="003F7901"/>
    <w:rsid w:val="00401866"/>
    <w:rsid w:val="00402030"/>
    <w:rsid w:val="004033DA"/>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2E"/>
    <w:rsid w:val="005853C9"/>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8CD"/>
    <w:rsid w:val="005F5E80"/>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3823"/>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978"/>
    <w:rsid w:val="006853A9"/>
    <w:rsid w:val="0068561A"/>
    <w:rsid w:val="00685676"/>
    <w:rsid w:val="00685CB5"/>
    <w:rsid w:val="0068764D"/>
    <w:rsid w:val="00687F9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6FC2"/>
    <w:rsid w:val="006C73D1"/>
    <w:rsid w:val="006C76A0"/>
    <w:rsid w:val="006D0082"/>
    <w:rsid w:val="006D059C"/>
    <w:rsid w:val="006D0BE0"/>
    <w:rsid w:val="006D0D08"/>
    <w:rsid w:val="006D1448"/>
    <w:rsid w:val="006D1E5C"/>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47E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5188"/>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AAB"/>
    <w:rsid w:val="00832B6C"/>
    <w:rsid w:val="00832EE8"/>
    <w:rsid w:val="00833076"/>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2FD"/>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30C6"/>
    <w:rsid w:val="00AA35E0"/>
    <w:rsid w:val="00AA3A7F"/>
    <w:rsid w:val="00AA4C5E"/>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5D1"/>
    <w:rsid w:val="00AE10B4"/>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B63"/>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23F2"/>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E5F"/>
    <w:rsid w:val="00D0140B"/>
    <w:rsid w:val="00D020D2"/>
    <w:rsid w:val="00D0291E"/>
    <w:rsid w:val="00D0346C"/>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256"/>
    <w:rsid w:val="00D823B4"/>
    <w:rsid w:val="00D82497"/>
    <w:rsid w:val="00D845B8"/>
    <w:rsid w:val="00D8495E"/>
    <w:rsid w:val="00D85C73"/>
    <w:rsid w:val="00D85F62"/>
    <w:rsid w:val="00D86507"/>
    <w:rsid w:val="00D86D63"/>
    <w:rsid w:val="00D870A0"/>
    <w:rsid w:val="00D9074A"/>
    <w:rsid w:val="00D9097D"/>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690"/>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32F0"/>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4C10"/>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l00502554\AppData\Roaming\eSpace_Desktop\UserData\l00502554\imagefiles\58E87ED3-95BC-4C07-BB42-8639925E6A09.p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file:///C:\Users\l00502554\AppData\Roaming\eSpace_Desktop\UserData\l00502554\imagefiles\00212C63-AD5C-4FC9-BCFD-A7269A4BB648.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l00502554\AppData\Roaming\eSpace_Desktop\UserData\l00502554\imagefiles\BAD95ABE-58BB-4545-A27B-86B30A3BCC44.png"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l00502554\AppData\Roaming\eSpace_Desktop\UserData\l00502554\imagefiles\C454BF22-807B-4C24-8400-D1E1526F2D78.png" TargetMode="Externa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61551-4801-4378-8E02-40508BD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2024-02-17T02:11:00Z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(3)4Ypa2cR6ggzn/DEtoQ2kuQ39Ndxz4igR1NJjt5lLz6TrKWzfU/L7aFe2o4R39ZwHXFGzN78N
1WZTA6MhuDFOW/2Di1oM3qSaF5y8n5RxakTcimpOEKBJeYdhTuQ+Yst3GJC3vq0rlSTfu+Vs
nApbPtSu7FkCjD2j/taP60C+jiaZG1VtHOsQMR/epvvMP5SikxeBmyIQ90oxiowrc5SFBIAM
BApIkzU79yjs7rbJCx</vt:lpwstr>
  </property>
  <property fmtid="{D5CDD505-2E9C-101B-9397-08002B2CF9AE}" pid="17" name="_2015_ms_pID_725343_00">
    <vt:lpwstr>_2015_ms_pID_725343</vt:lpwstr>
  </property>
  <property fmtid="{D5CDD505-2E9C-101B-9397-08002B2CF9AE}" pid="18" name="_2015_ms_pID_7253431">
    <vt:lpwstr>COVyGBFcSfIadgJt3g3/ZEscvy7bS43lpEU2/ErBFeT1ZIpebDIeuN
95o4D5tJl+f6FKRBEzFjvedOqD6cf0fIckq18wU7ME/JTBDP4uaYsoKYzwdHPa4ZGbK3qVjH
uILazB6DH0cJ6v+wPVasRBS9U/s1vvmmfvTDlkqVhZt2kEELUsqLtoB11gbE9Uh4Jp1Qx0Gf
IPSRNDDE6/FYPRD13+J0iwPoDYErVPBPOFWq</vt:lpwstr>
  </property>
  <property fmtid="{D5CDD505-2E9C-101B-9397-08002B2CF9AE}" pid="19" name="_2015_ms_pID_7253431_00">
    <vt:lpwstr>_2015_ms_pID_7253431</vt:lpwstr>
  </property>
  <property fmtid="{D5CDD505-2E9C-101B-9397-08002B2CF9AE}" pid="20" name="_2015_ms_pID_7253432">
    <vt:lpwstr>sSc0N1vp+Yz7fAAT6U6QtR7kM98HmJHwVQFf
NoVCMmjcyc9RnM+Bdz2dtE9Q8NRHRyxIdJ0n4yBTdUBeV2n/k0c=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